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71750374" w14:textId="77777777" w:rsidR="004A0006" w:rsidRDefault="004A0006" w:rsidP="008D4145">
      <w:pPr>
        <w:tabs>
          <w:tab w:val="left" w:pos="2173"/>
        </w:tabs>
      </w:pPr>
    </w:p>
    <w:p w14:paraId="2CFF7421" w14:textId="77777777" w:rsidR="004A0006" w:rsidRDefault="004A0006" w:rsidP="008D4145">
      <w:pPr>
        <w:tabs>
          <w:tab w:val="left" w:pos="2173"/>
        </w:tabs>
      </w:pPr>
    </w:p>
    <w:p w14:paraId="1985B323" w14:textId="77777777" w:rsidR="00BE6BBF" w:rsidRDefault="00BE6BBF" w:rsidP="008D4145">
      <w:pPr>
        <w:tabs>
          <w:tab w:val="left" w:pos="2173"/>
        </w:tabs>
        <w:rPr>
          <w:rFonts w:ascii="Times New Roman" w:hAnsi="Times New Roman" w:cs="Times New Roman"/>
        </w:rPr>
      </w:pPr>
    </w:p>
    <w:p w14:paraId="411873C7" w14:textId="4823303F" w:rsidR="0058163D" w:rsidRPr="00B87B67" w:rsidRDefault="0058163D" w:rsidP="008D4145">
      <w:pPr>
        <w:tabs>
          <w:tab w:val="left" w:pos="2173"/>
        </w:tabs>
        <w:rPr>
          <w:rFonts w:ascii="Times New Roman" w:hAnsi="Times New Roman" w:cs="Times New Roman"/>
          <w:sz w:val="22"/>
          <w:szCs w:val="22"/>
        </w:rPr>
      </w:pPr>
      <w:r w:rsidRPr="00B87B67">
        <w:rPr>
          <w:rFonts w:ascii="Times New Roman" w:hAnsi="Times New Roman" w:cs="Times New Roman"/>
          <w:sz w:val="22"/>
          <w:szCs w:val="22"/>
        </w:rPr>
        <w:t xml:space="preserve">Lp </w:t>
      </w:r>
      <w:r w:rsidR="00E217CE" w:rsidRPr="00B87B67">
        <w:rPr>
          <w:rFonts w:ascii="Times New Roman" w:hAnsi="Times New Roman" w:cs="Times New Roman"/>
          <w:sz w:val="22"/>
          <w:szCs w:val="22"/>
        </w:rPr>
        <w:t xml:space="preserve">hr Marek Reinaas </w:t>
      </w:r>
    </w:p>
    <w:p w14:paraId="777906AC" w14:textId="121C099B" w:rsidR="005A06D9" w:rsidRPr="00B87B67" w:rsidRDefault="00E217CE" w:rsidP="00DB630D">
      <w:pPr>
        <w:tabs>
          <w:tab w:val="left" w:pos="2173"/>
        </w:tabs>
        <w:rPr>
          <w:rFonts w:ascii="Times New Roman" w:hAnsi="Times New Roman" w:cs="Times New Roman"/>
          <w:sz w:val="22"/>
          <w:szCs w:val="22"/>
        </w:rPr>
      </w:pPr>
      <w:r w:rsidRPr="00B87B67">
        <w:rPr>
          <w:rFonts w:ascii="Times New Roman" w:hAnsi="Times New Roman" w:cs="Times New Roman"/>
          <w:sz w:val="22"/>
          <w:szCs w:val="22"/>
        </w:rPr>
        <w:t xml:space="preserve">Riigikogu majanduskomisjoni esimees </w:t>
      </w:r>
    </w:p>
    <w:p w14:paraId="6CB80A14" w14:textId="6F6B4314" w:rsidR="002433AA" w:rsidRPr="00B87B67" w:rsidRDefault="002433AA" w:rsidP="00DB630D">
      <w:pPr>
        <w:tabs>
          <w:tab w:val="left" w:pos="2173"/>
        </w:tabs>
        <w:rPr>
          <w:rFonts w:ascii="Times New Roman" w:hAnsi="Times New Roman" w:cs="Times New Roman"/>
          <w:sz w:val="22"/>
          <w:szCs w:val="22"/>
        </w:rPr>
      </w:pPr>
      <w:r w:rsidRPr="00B87B67">
        <w:rPr>
          <w:rFonts w:ascii="Times New Roman" w:hAnsi="Times New Roman" w:cs="Times New Roman"/>
          <w:sz w:val="22"/>
          <w:szCs w:val="22"/>
        </w:rPr>
        <w:t xml:space="preserve">Lossi plats 1a </w:t>
      </w:r>
    </w:p>
    <w:p w14:paraId="401F2A61" w14:textId="607BC889" w:rsidR="008D0FA3" w:rsidRPr="00B87B67" w:rsidRDefault="00AF2CF8" w:rsidP="00015934">
      <w:pPr>
        <w:tabs>
          <w:tab w:val="left" w:pos="2173"/>
        </w:tabs>
        <w:rPr>
          <w:rFonts w:ascii="Times New Roman" w:hAnsi="Times New Roman" w:cs="Times New Roman"/>
          <w:sz w:val="22"/>
          <w:szCs w:val="22"/>
        </w:rPr>
      </w:pPr>
      <w:r w:rsidRPr="00B87B67">
        <w:rPr>
          <w:rFonts w:ascii="Times New Roman" w:hAnsi="Times New Roman" w:cs="Times New Roman"/>
          <w:sz w:val="22"/>
          <w:szCs w:val="22"/>
        </w:rPr>
        <w:t>1</w:t>
      </w:r>
      <w:r w:rsidR="002433AA" w:rsidRPr="00B87B67">
        <w:rPr>
          <w:rFonts w:ascii="Times New Roman" w:hAnsi="Times New Roman" w:cs="Times New Roman"/>
          <w:sz w:val="22"/>
          <w:szCs w:val="22"/>
        </w:rPr>
        <w:t>5165</w:t>
      </w:r>
      <w:r w:rsidRPr="00B87B67">
        <w:rPr>
          <w:rFonts w:ascii="Times New Roman" w:hAnsi="Times New Roman" w:cs="Times New Roman"/>
          <w:sz w:val="22"/>
          <w:szCs w:val="22"/>
        </w:rPr>
        <w:t xml:space="preserve">  TALLINN</w:t>
      </w:r>
      <w:r w:rsidR="00015934" w:rsidRPr="00B87B67">
        <w:rPr>
          <w:rFonts w:ascii="Times New Roman" w:hAnsi="Times New Roman" w:cs="Times New Roman"/>
          <w:sz w:val="22"/>
          <w:szCs w:val="22"/>
        </w:rPr>
        <w:t xml:space="preserve">                                                     </w:t>
      </w:r>
    </w:p>
    <w:p w14:paraId="55849C07" w14:textId="02F89A99" w:rsidR="006C1246" w:rsidRPr="00B87B67" w:rsidRDefault="006650E5" w:rsidP="00C56B33">
      <w:pPr>
        <w:tabs>
          <w:tab w:val="left" w:pos="2173"/>
        </w:tabs>
        <w:rPr>
          <w:rFonts w:ascii="Times New Roman" w:hAnsi="Times New Roman" w:cs="Times New Roman"/>
          <w:sz w:val="22"/>
          <w:szCs w:val="22"/>
        </w:rPr>
      </w:pPr>
      <w:r w:rsidRPr="00B87B67">
        <w:rPr>
          <w:rFonts w:ascii="Times New Roman" w:hAnsi="Times New Roman" w:cs="Times New Roman"/>
          <w:i/>
          <w:iCs/>
          <w:sz w:val="22"/>
          <w:szCs w:val="22"/>
        </w:rPr>
        <w:t xml:space="preserve">(saadetud e-posti teel) </w:t>
      </w:r>
      <w:r w:rsidR="006C1246" w:rsidRPr="00B87B67">
        <w:rPr>
          <w:rFonts w:ascii="Times New Roman" w:hAnsi="Times New Roman" w:cs="Times New Roman"/>
          <w:i/>
          <w:iCs/>
          <w:sz w:val="22"/>
          <w:szCs w:val="22"/>
        </w:rPr>
        <w:t xml:space="preserve">               </w:t>
      </w:r>
      <w:r w:rsidR="00C56B33" w:rsidRPr="00B87B67">
        <w:rPr>
          <w:rFonts w:ascii="Times New Roman" w:hAnsi="Times New Roman" w:cs="Times New Roman"/>
          <w:sz w:val="22"/>
          <w:szCs w:val="22"/>
        </w:rPr>
        <w:t xml:space="preserve">                                                              </w:t>
      </w:r>
      <w:r w:rsidR="00B87B67">
        <w:rPr>
          <w:rFonts w:ascii="Times New Roman" w:hAnsi="Times New Roman" w:cs="Times New Roman"/>
          <w:sz w:val="22"/>
          <w:szCs w:val="22"/>
        </w:rPr>
        <w:t xml:space="preserve">              </w:t>
      </w:r>
      <w:r w:rsidR="00C56B33" w:rsidRPr="00B87B67">
        <w:rPr>
          <w:rFonts w:ascii="Times New Roman" w:hAnsi="Times New Roman" w:cs="Times New Roman"/>
          <w:sz w:val="22"/>
          <w:szCs w:val="22"/>
        </w:rPr>
        <w:t xml:space="preserve">  </w:t>
      </w:r>
      <w:r w:rsidR="005F715E" w:rsidRPr="00B87B67">
        <w:rPr>
          <w:rFonts w:ascii="Times New Roman" w:hAnsi="Times New Roman" w:cs="Times New Roman"/>
          <w:sz w:val="22"/>
          <w:szCs w:val="22"/>
        </w:rPr>
        <w:t>2</w:t>
      </w:r>
      <w:r w:rsidR="00E63D6D">
        <w:rPr>
          <w:rFonts w:ascii="Times New Roman" w:hAnsi="Times New Roman" w:cs="Times New Roman"/>
          <w:sz w:val="22"/>
          <w:szCs w:val="22"/>
        </w:rPr>
        <w:t>6</w:t>
      </w:r>
      <w:r w:rsidR="005E67F2" w:rsidRPr="00B87B67">
        <w:rPr>
          <w:rFonts w:ascii="Times New Roman" w:hAnsi="Times New Roman" w:cs="Times New Roman"/>
          <w:sz w:val="22"/>
          <w:szCs w:val="22"/>
        </w:rPr>
        <w:t>.</w:t>
      </w:r>
      <w:r w:rsidR="005E67F2" w:rsidRPr="00B87B67">
        <w:rPr>
          <w:rFonts w:ascii="Times New Roman" w:eastAsia="Times New Roman" w:hAnsi="Times New Roman" w:cs="Times New Roman"/>
          <w:noProof/>
          <w:kern w:val="0"/>
          <w:sz w:val="22"/>
          <w:szCs w:val="22"/>
          <w:lang w:val="de-DE"/>
          <w14:ligatures w14:val="none"/>
        </w:rPr>
        <w:t>1</w:t>
      </w:r>
      <w:r w:rsidR="005F715E" w:rsidRPr="00B87B67">
        <w:rPr>
          <w:rFonts w:ascii="Times New Roman" w:eastAsia="Times New Roman" w:hAnsi="Times New Roman" w:cs="Times New Roman"/>
          <w:noProof/>
          <w:kern w:val="0"/>
          <w:sz w:val="22"/>
          <w:szCs w:val="22"/>
          <w:lang w:val="de-DE"/>
          <w14:ligatures w14:val="none"/>
        </w:rPr>
        <w:t>1</w:t>
      </w:r>
      <w:r w:rsidR="006C1246" w:rsidRPr="00B87B67">
        <w:rPr>
          <w:rFonts w:ascii="Times New Roman" w:eastAsia="Times New Roman" w:hAnsi="Times New Roman" w:cs="Times New Roman"/>
          <w:noProof/>
          <w:kern w:val="0"/>
          <w:sz w:val="22"/>
          <w:szCs w:val="22"/>
          <w:lang w:val="de-DE"/>
          <w14:ligatures w14:val="none"/>
        </w:rPr>
        <w:t>.20</w:t>
      </w:r>
      <w:r w:rsidR="00345877" w:rsidRPr="00B87B67">
        <w:rPr>
          <w:rFonts w:ascii="Times New Roman" w:eastAsia="Times New Roman" w:hAnsi="Times New Roman" w:cs="Times New Roman"/>
          <w:noProof/>
          <w:kern w:val="0"/>
          <w:sz w:val="22"/>
          <w:szCs w:val="22"/>
          <w:lang w:val="de-DE"/>
          <w14:ligatures w14:val="none"/>
        </w:rPr>
        <w:t>2</w:t>
      </w:r>
      <w:r w:rsidR="006C1246" w:rsidRPr="00B87B67">
        <w:rPr>
          <w:rFonts w:ascii="Times New Roman" w:eastAsia="Times New Roman" w:hAnsi="Times New Roman" w:cs="Times New Roman"/>
          <w:noProof/>
          <w:kern w:val="0"/>
          <w:sz w:val="22"/>
          <w:szCs w:val="22"/>
          <w:lang w:val="de-DE"/>
          <w14:ligatures w14:val="none"/>
        </w:rPr>
        <w:t xml:space="preserve">5 nr </w:t>
      </w:r>
      <w:r w:rsidR="002550B3" w:rsidRPr="00B87B67">
        <w:rPr>
          <w:rFonts w:ascii="Times New Roman" w:eastAsia="Times New Roman" w:hAnsi="Times New Roman" w:cs="Times New Roman"/>
          <w:noProof/>
          <w:kern w:val="0"/>
          <w:sz w:val="22"/>
          <w:szCs w:val="22"/>
          <w:lang w:val="de-DE"/>
          <w14:ligatures w14:val="none"/>
        </w:rPr>
        <w:t>6-1/</w:t>
      </w:r>
      <w:r w:rsidR="00C56B33" w:rsidRPr="00B87B67">
        <w:rPr>
          <w:rFonts w:ascii="Times New Roman" w:eastAsia="Times New Roman" w:hAnsi="Times New Roman" w:cs="Times New Roman"/>
          <w:noProof/>
          <w:kern w:val="0"/>
          <w:sz w:val="22"/>
          <w:szCs w:val="22"/>
          <w:lang w:val="de-DE"/>
          <w14:ligatures w14:val="none"/>
        </w:rPr>
        <w:t>63</w:t>
      </w:r>
    </w:p>
    <w:p w14:paraId="5B62AC02" w14:textId="77777777" w:rsidR="006C1246" w:rsidRPr="00B87B67" w:rsidRDefault="006C1246" w:rsidP="003900A8">
      <w:pPr>
        <w:rPr>
          <w:rFonts w:ascii="Times New Roman" w:eastAsia="Times New Roman" w:hAnsi="Times New Roman" w:cs="Times New Roman"/>
          <w:b/>
          <w:noProof/>
          <w:kern w:val="0"/>
          <w:sz w:val="22"/>
          <w:szCs w:val="22"/>
          <w:lang w:val="de-DE"/>
          <w14:ligatures w14:val="none"/>
        </w:rPr>
      </w:pPr>
    </w:p>
    <w:p w14:paraId="0D62F90B" w14:textId="77777777" w:rsidR="005649AE" w:rsidRPr="00B87B67" w:rsidRDefault="005649AE" w:rsidP="003900A8">
      <w:pPr>
        <w:rPr>
          <w:rFonts w:ascii="Times New Roman" w:eastAsia="Times New Roman" w:hAnsi="Times New Roman" w:cs="Times New Roman"/>
          <w:b/>
          <w:noProof/>
          <w:kern w:val="0"/>
          <w:sz w:val="22"/>
          <w:szCs w:val="22"/>
          <w:lang w:val="de-DE"/>
          <w14:ligatures w14:val="none"/>
        </w:rPr>
      </w:pPr>
    </w:p>
    <w:p w14:paraId="5C21149F" w14:textId="0B3169F1" w:rsidR="005E67F2" w:rsidRPr="00B87B67" w:rsidRDefault="000040C7" w:rsidP="006C1246">
      <w:pPr>
        <w:rPr>
          <w:rFonts w:ascii="Times New Roman" w:eastAsia="Times New Roman" w:hAnsi="Times New Roman" w:cs="Times New Roman"/>
          <w:b/>
          <w:noProof/>
          <w:kern w:val="0"/>
          <w:sz w:val="22"/>
          <w:szCs w:val="22"/>
          <w:lang w:val="de-DE"/>
          <w14:ligatures w14:val="none"/>
        </w:rPr>
      </w:pPr>
      <w:r w:rsidRPr="00B87B67">
        <w:rPr>
          <w:rFonts w:ascii="Times New Roman" w:eastAsia="Times New Roman" w:hAnsi="Times New Roman" w:cs="Times New Roman"/>
          <w:b/>
          <w:noProof/>
          <w:kern w:val="0"/>
          <w:sz w:val="22"/>
          <w:szCs w:val="22"/>
          <w:lang w:val="de-DE"/>
          <w14:ligatures w14:val="none"/>
        </w:rPr>
        <w:t xml:space="preserve">Arvamuse </w:t>
      </w:r>
      <w:r w:rsidR="00672BAC" w:rsidRPr="00B87B67">
        <w:rPr>
          <w:rFonts w:ascii="Times New Roman" w:eastAsia="Times New Roman" w:hAnsi="Times New Roman" w:cs="Times New Roman"/>
          <w:b/>
          <w:noProof/>
          <w:kern w:val="0"/>
          <w:sz w:val="22"/>
          <w:szCs w:val="22"/>
          <w:lang w:val="de-DE"/>
          <w14:ligatures w14:val="none"/>
        </w:rPr>
        <w:t>esitamine planeerimisseaduse ja teiste seaduste muutmise seaduse eelnõu</w:t>
      </w:r>
      <w:r w:rsidR="003900A8" w:rsidRPr="00B87B67">
        <w:rPr>
          <w:rFonts w:ascii="Times New Roman" w:eastAsia="Times New Roman" w:hAnsi="Times New Roman" w:cs="Times New Roman"/>
          <w:b/>
          <w:noProof/>
          <w:kern w:val="0"/>
          <w:sz w:val="22"/>
          <w:szCs w:val="22"/>
          <w:lang w:val="de-DE"/>
          <w14:ligatures w14:val="none"/>
        </w:rPr>
        <w:t xml:space="preserve"> </w:t>
      </w:r>
      <w:r w:rsidR="00047689" w:rsidRPr="00B87B67">
        <w:rPr>
          <w:rFonts w:ascii="Times New Roman" w:eastAsia="Times New Roman" w:hAnsi="Times New Roman" w:cs="Times New Roman"/>
          <w:b/>
          <w:noProof/>
          <w:kern w:val="0"/>
          <w:sz w:val="22"/>
          <w:szCs w:val="22"/>
          <w:lang w:val="de-DE"/>
          <w14:ligatures w14:val="none"/>
        </w:rPr>
        <w:t xml:space="preserve">(683 SE) </w:t>
      </w:r>
      <w:r w:rsidR="00672BAC" w:rsidRPr="00B87B67">
        <w:rPr>
          <w:rFonts w:ascii="Times New Roman" w:eastAsia="Times New Roman" w:hAnsi="Times New Roman" w:cs="Times New Roman"/>
          <w:b/>
          <w:noProof/>
          <w:kern w:val="0"/>
          <w:sz w:val="22"/>
          <w:szCs w:val="22"/>
          <w:lang w:val="de-DE"/>
          <w14:ligatures w14:val="none"/>
        </w:rPr>
        <w:t>täiendamise</w:t>
      </w:r>
      <w:r w:rsidR="00B54350" w:rsidRPr="00B87B67">
        <w:rPr>
          <w:rFonts w:ascii="Times New Roman" w:eastAsia="Times New Roman" w:hAnsi="Times New Roman" w:cs="Times New Roman"/>
          <w:b/>
          <w:noProof/>
          <w:kern w:val="0"/>
          <w:sz w:val="22"/>
          <w:szCs w:val="22"/>
          <w:lang w:val="de-DE"/>
          <w14:ligatures w14:val="none"/>
        </w:rPr>
        <w:t xml:space="preserve"> ettepanekute kohta </w:t>
      </w:r>
      <w:r w:rsidR="00672BAC" w:rsidRPr="00B87B67">
        <w:rPr>
          <w:rFonts w:ascii="Times New Roman" w:eastAsia="Times New Roman" w:hAnsi="Times New Roman" w:cs="Times New Roman"/>
          <w:b/>
          <w:noProof/>
          <w:kern w:val="0"/>
          <w:sz w:val="22"/>
          <w:szCs w:val="22"/>
          <w:lang w:val="de-DE"/>
          <w14:ligatures w14:val="none"/>
        </w:rPr>
        <w:cr/>
      </w:r>
    </w:p>
    <w:p w14:paraId="5892E005" w14:textId="77777777" w:rsidR="005649AE" w:rsidRPr="00B87B67" w:rsidRDefault="005649AE" w:rsidP="006C1246">
      <w:pPr>
        <w:rPr>
          <w:rFonts w:ascii="Times New Roman" w:eastAsia="Times New Roman" w:hAnsi="Times New Roman" w:cs="Times New Roman"/>
          <w:b/>
          <w:noProof/>
          <w:kern w:val="0"/>
          <w:sz w:val="22"/>
          <w:szCs w:val="22"/>
          <w:lang w:val="de-DE"/>
          <w14:ligatures w14:val="none"/>
        </w:rPr>
      </w:pPr>
    </w:p>
    <w:p w14:paraId="6CD5D6C5" w14:textId="212F37A9" w:rsidR="006C1246" w:rsidRPr="00B87B67" w:rsidRDefault="006C1246" w:rsidP="006C1246">
      <w:pPr>
        <w:rPr>
          <w:rFonts w:ascii="Times New Roman" w:eastAsia="Times New Roman" w:hAnsi="Times New Roman" w:cs="Times New Roman"/>
          <w:noProof/>
          <w:kern w:val="0"/>
          <w:sz w:val="22"/>
          <w:szCs w:val="22"/>
          <w:lang w:val="de-DE"/>
          <w14:ligatures w14:val="none"/>
        </w:rPr>
      </w:pPr>
      <w:r w:rsidRPr="00B87B67">
        <w:rPr>
          <w:rFonts w:ascii="Times New Roman" w:eastAsia="Times New Roman" w:hAnsi="Times New Roman" w:cs="Times New Roman"/>
          <w:noProof/>
          <w:kern w:val="0"/>
          <w:sz w:val="22"/>
          <w:szCs w:val="22"/>
          <w:lang w:val="de-DE"/>
          <w14:ligatures w14:val="none"/>
        </w:rPr>
        <w:t>Lugupeetud</w:t>
      </w:r>
      <w:r w:rsidR="00AF681A" w:rsidRPr="00B87B67">
        <w:rPr>
          <w:rFonts w:ascii="Times New Roman" w:eastAsia="Times New Roman" w:hAnsi="Times New Roman" w:cs="Times New Roman"/>
          <w:noProof/>
          <w:kern w:val="0"/>
          <w:sz w:val="22"/>
          <w:szCs w:val="22"/>
          <w:lang w:val="de-DE"/>
          <w14:ligatures w14:val="none"/>
        </w:rPr>
        <w:t xml:space="preserve"> Riigikogu majanduskomisjon</w:t>
      </w:r>
      <w:r w:rsidR="00754CFF">
        <w:rPr>
          <w:rFonts w:ascii="Times New Roman" w:eastAsia="Times New Roman" w:hAnsi="Times New Roman" w:cs="Times New Roman"/>
          <w:noProof/>
          <w:kern w:val="0"/>
          <w:sz w:val="22"/>
          <w:szCs w:val="22"/>
          <w:lang w:val="de-DE"/>
          <w14:ligatures w14:val="none"/>
        </w:rPr>
        <w:t>i</w:t>
      </w:r>
      <w:r w:rsidR="00AF681A" w:rsidRPr="00B87B67">
        <w:rPr>
          <w:rFonts w:ascii="Times New Roman" w:eastAsia="Times New Roman" w:hAnsi="Times New Roman" w:cs="Times New Roman"/>
          <w:noProof/>
          <w:kern w:val="0"/>
          <w:sz w:val="22"/>
          <w:szCs w:val="22"/>
          <w:lang w:val="de-DE"/>
          <w14:ligatures w14:val="none"/>
        </w:rPr>
        <w:t xml:space="preserve"> esimees </w:t>
      </w:r>
    </w:p>
    <w:p w14:paraId="451E1361" w14:textId="77777777" w:rsidR="00AF681A" w:rsidRPr="00B87B67" w:rsidRDefault="00AF681A" w:rsidP="006C1246">
      <w:pPr>
        <w:rPr>
          <w:rFonts w:ascii="Times New Roman" w:eastAsia="Times New Roman" w:hAnsi="Times New Roman" w:cs="Times New Roman"/>
          <w:noProof/>
          <w:kern w:val="0"/>
          <w:sz w:val="22"/>
          <w:szCs w:val="22"/>
          <w:lang w:val="de-DE"/>
          <w14:ligatures w14:val="none"/>
        </w:rPr>
      </w:pPr>
    </w:p>
    <w:p w14:paraId="05FFECCA" w14:textId="4595C0E2" w:rsidR="00BA39E4" w:rsidRPr="00B87B67" w:rsidRDefault="00AF681A" w:rsidP="002E3E2A">
      <w:pPr>
        <w:jc w:val="both"/>
        <w:rPr>
          <w:rFonts w:ascii="Times New Roman" w:eastAsia="Times New Roman" w:hAnsi="Times New Roman" w:cs="Times New Roman"/>
          <w:noProof/>
          <w:kern w:val="0"/>
          <w:sz w:val="22"/>
          <w:szCs w:val="22"/>
          <w:lang w:val="de-DE"/>
          <w14:ligatures w14:val="none"/>
        </w:rPr>
      </w:pPr>
      <w:r w:rsidRPr="00B87B67">
        <w:rPr>
          <w:rFonts w:ascii="Times New Roman" w:eastAsia="Times New Roman" w:hAnsi="Times New Roman" w:cs="Times New Roman"/>
          <w:noProof/>
          <w:kern w:val="0"/>
          <w:sz w:val="22"/>
          <w:szCs w:val="22"/>
          <w:lang w:val="de-DE"/>
          <w14:ligatures w14:val="none"/>
        </w:rPr>
        <w:t xml:space="preserve">Pöördume Teie poole seoses </w:t>
      </w:r>
      <w:r w:rsidR="005E67F2" w:rsidRPr="00B87B67">
        <w:rPr>
          <w:rFonts w:ascii="Times New Roman" w:eastAsia="Times New Roman" w:hAnsi="Times New Roman" w:cs="Times New Roman"/>
          <w:noProof/>
          <w:kern w:val="0"/>
          <w:sz w:val="22"/>
          <w:szCs w:val="22"/>
          <w:lang w:val="de-DE"/>
          <w14:ligatures w14:val="none"/>
        </w:rPr>
        <w:t xml:space="preserve">Majandus- ja Kommunikatsiooniministeeriumi </w:t>
      </w:r>
      <w:r w:rsidR="005E67F2" w:rsidRPr="00B87B67">
        <w:rPr>
          <w:rFonts w:ascii="Times New Roman" w:eastAsia="Times New Roman" w:hAnsi="Times New Roman" w:cs="Times New Roman"/>
          <w:i/>
          <w:iCs/>
          <w:noProof/>
          <w:kern w:val="0"/>
          <w:sz w:val="22"/>
          <w:szCs w:val="22"/>
          <w:lang w:val="de-DE"/>
          <w14:ligatures w14:val="none"/>
        </w:rPr>
        <w:t>(edaspidi MKM)</w:t>
      </w:r>
      <w:r w:rsidR="005E67F2" w:rsidRPr="00B87B67">
        <w:rPr>
          <w:rFonts w:ascii="Times New Roman" w:eastAsia="Times New Roman" w:hAnsi="Times New Roman" w:cs="Times New Roman"/>
          <w:noProof/>
          <w:kern w:val="0"/>
          <w:sz w:val="22"/>
          <w:szCs w:val="22"/>
          <w:lang w:val="de-DE"/>
          <w14:ligatures w14:val="none"/>
        </w:rPr>
        <w:t xml:space="preserve"> </w:t>
      </w:r>
      <w:r w:rsidRPr="00B87B67">
        <w:rPr>
          <w:rFonts w:ascii="Times New Roman" w:eastAsia="Times New Roman" w:hAnsi="Times New Roman" w:cs="Times New Roman"/>
          <w:noProof/>
          <w:kern w:val="0"/>
          <w:sz w:val="22"/>
          <w:szCs w:val="22"/>
          <w:lang w:val="de-DE"/>
          <w14:ligatures w14:val="none"/>
        </w:rPr>
        <w:t xml:space="preserve">poolt Riigikogu menetluses </w:t>
      </w:r>
      <w:r w:rsidR="00512FE8" w:rsidRPr="00B87B67">
        <w:rPr>
          <w:rFonts w:ascii="Times New Roman" w:eastAsia="Times New Roman" w:hAnsi="Times New Roman" w:cs="Times New Roman"/>
          <w:noProof/>
          <w:kern w:val="0"/>
          <w:sz w:val="22"/>
          <w:szCs w:val="22"/>
          <w:lang w:val="de-DE"/>
          <w14:ligatures w14:val="none"/>
        </w:rPr>
        <w:t xml:space="preserve">oleva </w:t>
      </w:r>
      <w:r w:rsidR="00185E92" w:rsidRPr="00B87B67">
        <w:rPr>
          <w:rFonts w:ascii="Times New Roman" w:eastAsia="Times New Roman" w:hAnsi="Times New Roman" w:cs="Times New Roman"/>
          <w:noProof/>
          <w:kern w:val="0"/>
          <w:sz w:val="22"/>
          <w:szCs w:val="22"/>
          <w:lang w:val="de-DE"/>
          <w14:ligatures w14:val="none"/>
        </w:rPr>
        <w:t>planeerimisseaduse ja sellega seonduvalt teiste seaduste muutmise seaduse eelnõu</w:t>
      </w:r>
      <w:r w:rsidR="00BA39E4" w:rsidRPr="00B87B67">
        <w:rPr>
          <w:rFonts w:ascii="Times New Roman" w:eastAsia="Times New Roman" w:hAnsi="Times New Roman" w:cs="Times New Roman"/>
          <w:noProof/>
          <w:kern w:val="0"/>
          <w:sz w:val="22"/>
          <w:szCs w:val="22"/>
          <w:lang w:val="de-DE"/>
          <w14:ligatures w14:val="none"/>
        </w:rPr>
        <w:t xml:space="preserve"> 683 SE </w:t>
      </w:r>
      <w:r w:rsidR="00185E92" w:rsidRPr="00B87B67">
        <w:rPr>
          <w:rFonts w:ascii="Times New Roman" w:eastAsia="Times New Roman" w:hAnsi="Times New Roman" w:cs="Times New Roman"/>
          <w:noProof/>
          <w:kern w:val="0"/>
          <w:sz w:val="22"/>
          <w:szCs w:val="22"/>
          <w:lang w:val="de-DE"/>
          <w14:ligatures w14:val="none"/>
        </w:rPr>
        <w:t>täi</w:t>
      </w:r>
      <w:r w:rsidR="00536A2F" w:rsidRPr="00B87B67">
        <w:rPr>
          <w:rFonts w:ascii="Times New Roman" w:eastAsia="Times New Roman" w:hAnsi="Times New Roman" w:cs="Times New Roman"/>
          <w:noProof/>
          <w:kern w:val="0"/>
          <w:sz w:val="22"/>
          <w:szCs w:val="22"/>
          <w:lang w:val="de-DE"/>
          <w14:ligatures w14:val="none"/>
        </w:rPr>
        <w:t>e</w:t>
      </w:r>
      <w:r w:rsidR="00185E92" w:rsidRPr="00B87B67">
        <w:rPr>
          <w:rFonts w:ascii="Times New Roman" w:eastAsia="Times New Roman" w:hAnsi="Times New Roman" w:cs="Times New Roman"/>
          <w:noProof/>
          <w:kern w:val="0"/>
          <w:sz w:val="22"/>
          <w:szCs w:val="22"/>
          <w:lang w:val="de-DE"/>
          <w14:ligatures w14:val="none"/>
        </w:rPr>
        <w:t>ndamiseks</w:t>
      </w:r>
      <w:r w:rsidR="007C1326" w:rsidRPr="00B87B67">
        <w:rPr>
          <w:rFonts w:ascii="Times New Roman" w:eastAsia="Times New Roman" w:hAnsi="Times New Roman" w:cs="Times New Roman"/>
          <w:noProof/>
          <w:kern w:val="0"/>
          <w:sz w:val="22"/>
          <w:szCs w:val="22"/>
          <w:lang w:val="de-DE"/>
          <w14:ligatures w14:val="none"/>
        </w:rPr>
        <w:t xml:space="preserve"> 12.11.2025</w:t>
      </w:r>
      <w:r w:rsidR="00185E92" w:rsidRPr="00B87B67">
        <w:rPr>
          <w:rFonts w:ascii="Times New Roman" w:eastAsia="Times New Roman" w:hAnsi="Times New Roman" w:cs="Times New Roman"/>
          <w:noProof/>
          <w:kern w:val="0"/>
          <w:sz w:val="22"/>
          <w:szCs w:val="22"/>
          <w:lang w:val="de-DE"/>
          <w14:ligatures w14:val="none"/>
        </w:rPr>
        <w:t xml:space="preserve"> </w:t>
      </w:r>
      <w:r w:rsidR="00BA39E4" w:rsidRPr="00B87B67">
        <w:rPr>
          <w:rFonts w:ascii="Times New Roman" w:eastAsia="Times New Roman" w:hAnsi="Times New Roman" w:cs="Times New Roman"/>
          <w:noProof/>
          <w:kern w:val="0"/>
          <w:sz w:val="22"/>
          <w:szCs w:val="22"/>
          <w:lang w:val="de-DE"/>
          <w14:ligatures w14:val="none"/>
        </w:rPr>
        <w:t xml:space="preserve">esitatud ettepanekutega. </w:t>
      </w:r>
    </w:p>
    <w:p w14:paraId="4C6C257A" w14:textId="77777777" w:rsidR="000840B1" w:rsidRPr="00B87B67" w:rsidRDefault="000840B1" w:rsidP="002E3E2A">
      <w:pPr>
        <w:jc w:val="both"/>
        <w:rPr>
          <w:rFonts w:ascii="Times New Roman" w:eastAsia="Times New Roman" w:hAnsi="Times New Roman" w:cs="Times New Roman"/>
          <w:noProof/>
          <w:kern w:val="0"/>
          <w:sz w:val="22"/>
          <w:szCs w:val="22"/>
          <w:lang w:val="de-DE"/>
          <w14:ligatures w14:val="none"/>
        </w:rPr>
      </w:pPr>
    </w:p>
    <w:p w14:paraId="06700539" w14:textId="799A783A" w:rsidR="00C2562C" w:rsidRPr="00B87B67" w:rsidRDefault="000840B1" w:rsidP="000840B1">
      <w:pPr>
        <w:jc w:val="both"/>
        <w:rPr>
          <w:rFonts w:ascii="Times New Roman" w:eastAsia="Times New Roman" w:hAnsi="Times New Roman" w:cs="Times New Roman"/>
          <w:noProof/>
          <w:kern w:val="0"/>
          <w:sz w:val="22"/>
          <w:szCs w:val="22"/>
          <w:lang w:val="de-DE"/>
          <w14:ligatures w14:val="none"/>
        </w:rPr>
      </w:pPr>
      <w:r w:rsidRPr="00B87B67">
        <w:rPr>
          <w:rFonts w:ascii="Times New Roman" w:eastAsia="Times New Roman" w:hAnsi="Times New Roman" w:cs="Times New Roman"/>
          <w:noProof/>
          <w:kern w:val="0"/>
          <w:sz w:val="22"/>
          <w:szCs w:val="22"/>
          <w:lang w:val="de-DE"/>
          <w14:ligatures w14:val="none"/>
        </w:rPr>
        <w:t xml:space="preserve">MKM </w:t>
      </w:r>
      <w:r w:rsidR="007F5DC6" w:rsidRPr="00B87B67">
        <w:rPr>
          <w:rFonts w:ascii="Times New Roman" w:eastAsia="Times New Roman" w:hAnsi="Times New Roman" w:cs="Times New Roman"/>
          <w:noProof/>
          <w:kern w:val="0"/>
          <w:sz w:val="22"/>
          <w:szCs w:val="22"/>
          <w:lang w:val="de-DE"/>
          <w14:ligatures w14:val="none"/>
        </w:rPr>
        <w:t>on teinud ettepaneku</w:t>
      </w:r>
      <w:r w:rsidRPr="00B87B67">
        <w:rPr>
          <w:rFonts w:ascii="Times New Roman" w:eastAsia="Times New Roman" w:hAnsi="Times New Roman" w:cs="Times New Roman"/>
          <w:noProof/>
          <w:kern w:val="0"/>
          <w:sz w:val="22"/>
          <w:szCs w:val="22"/>
          <w:lang w:val="de-DE"/>
          <w14:ligatures w14:val="none"/>
        </w:rPr>
        <w:t xml:space="preserve"> täiendada planeerimisseaduse ja sellega seonduvalt teiste seaduste muutmise seaduse eelnõud  683 SE </w:t>
      </w:r>
      <w:r w:rsidR="00185E92" w:rsidRPr="00B87B67">
        <w:rPr>
          <w:rFonts w:ascii="Times New Roman" w:eastAsia="Times New Roman" w:hAnsi="Times New Roman" w:cs="Times New Roman"/>
          <w:noProof/>
          <w:kern w:val="0"/>
          <w:sz w:val="22"/>
          <w:szCs w:val="22"/>
          <w:lang w:val="de-DE"/>
          <w14:ligatures w14:val="none"/>
        </w:rPr>
        <w:t>maakatastriseaduse § 8 lõike 3</w:t>
      </w:r>
      <w:r w:rsidR="00185E92" w:rsidRPr="00B87B67">
        <w:rPr>
          <w:rFonts w:ascii="Times New Roman" w:eastAsia="Times New Roman" w:hAnsi="Times New Roman" w:cs="Times New Roman"/>
          <w:noProof/>
          <w:kern w:val="0"/>
          <w:sz w:val="22"/>
          <w:szCs w:val="22"/>
          <w:vertAlign w:val="superscript"/>
          <w:lang w:val="de-DE"/>
          <w14:ligatures w14:val="none"/>
        </w:rPr>
        <w:t>1</w:t>
      </w:r>
      <w:r w:rsidR="00185E92" w:rsidRPr="00B87B67">
        <w:rPr>
          <w:rFonts w:ascii="Times New Roman" w:eastAsia="Times New Roman" w:hAnsi="Times New Roman" w:cs="Times New Roman"/>
          <w:noProof/>
          <w:kern w:val="0"/>
          <w:sz w:val="22"/>
          <w:szCs w:val="22"/>
          <w:lang w:val="de-DE"/>
          <w14:ligatures w14:val="none"/>
        </w:rPr>
        <w:t xml:space="preserve"> ja maakorralduse seaduse § 2 lõike 5 muudatustega, millega soovitakse sätestada, et</w:t>
      </w:r>
      <w:r w:rsidR="00C2562C" w:rsidRPr="00B87B67">
        <w:rPr>
          <w:rFonts w:ascii="Times New Roman" w:eastAsia="Times New Roman" w:hAnsi="Times New Roman" w:cs="Times New Roman"/>
          <w:noProof/>
          <w:kern w:val="0"/>
          <w:sz w:val="22"/>
          <w:szCs w:val="22"/>
          <w:lang w:val="de-DE"/>
          <w14:ligatures w14:val="none"/>
        </w:rPr>
        <w:t>:</w:t>
      </w:r>
      <w:r w:rsidR="00354D8E" w:rsidRPr="00B87B67">
        <w:rPr>
          <w:rFonts w:ascii="Times New Roman" w:eastAsia="Times New Roman" w:hAnsi="Times New Roman" w:cs="Times New Roman"/>
          <w:noProof/>
          <w:kern w:val="0"/>
          <w:sz w:val="22"/>
          <w:szCs w:val="22"/>
          <w:lang w:val="de-DE"/>
          <w14:ligatures w14:val="none"/>
        </w:rPr>
        <w:t xml:space="preserve"> </w:t>
      </w:r>
    </w:p>
    <w:p w14:paraId="2F40EC57" w14:textId="1390732B" w:rsidR="00C2562C" w:rsidRPr="00B87B67" w:rsidRDefault="00354D8E" w:rsidP="00C2562C">
      <w:pPr>
        <w:pStyle w:val="Loendilik"/>
        <w:numPr>
          <w:ilvl w:val="0"/>
          <w:numId w:val="5"/>
        </w:num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lang w:val="de-DE"/>
          <w14:ligatures w14:val="none"/>
        </w:rPr>
        <w:t>k</w:t>
      </w:r>
      <w:r w:rsidRPr="00B87B67">
        <w:rPr>
          <w:rFonts w:ascii="Times New Roman" w:eastAsia="Times New Roman" w:hAnsi="Times New Roman" w:cs="Times New Roman"/>
          <w:noProof/>
          <w:kern w:val="0"/>
          <w:sz w:val="22"/>
          <w:szCs w:val="22"/>
          <w14:ligatures w14:val="none"/>
        </w:rPr>
        <w:t>atastripidajal o</w:t>
      </w:r>
      <w:r w:rsidR="00372658" w:rsidRPr="00B87B67">
        <w:rPr>
          <w:rFonts w:ascii="Times New Roman" w:eastAsia="Times New Roman" w:hAnsi="Times New Roman" w:cs="Times New Roman"/>
          <w:noProof/>
          <w:kern w:val="0"/>
          <w:sz w:val="22"/>
          <w:szCs w:val="22"/>
          <w14:ligatures w14:val="none"/>
        </w:rPr>
        <w:t xml:space="preserve">leks </w:t>
      </w:r>
      <w:r w:rsidRPr="00B87B67">
        <w:rPr>
          <w:rFonts w:ascii="Times New Roman" w:eastAsia="Times New Roman" w:hAnsi="Times New Roman" w:cs="Times New Roman"/>
          <w:noProof/>
          <w:kern w:val="0"/>
          <w:sz w:val="22"/>
          <w:szCs w:val="22"/>
          <w14:ligatures w14:val="none"/>
        </w:rPr>
        <w:t>õigus otsustada maakorraldustoimingu ja kinnisasjaõiguse käsutamise eristamise üle</w:t>
      </w:r>
      <w:r w:rsidR="00C2562C" w:rsidRPr="00B87B67">
        <w:rPr>
          <w:rFonts w:ascii="Times New Roman" w:eastAsia="Times New Roman" w:hAnsi="Times New Roman" w:cs="Times New Roman"/>
          <w:noProof/>
          <w:kern w:val="0"/>
          <w:sz w:val="22"/>
          <w:szCs w:val="22"/>
          <w14:ligatures w14:val="none"/>
        </w:rPr>
        <w:t>;</w:t>
      </w:r>
    </w:p>
    <w:p w14:paraId="57CA671E" w14:textId="7F4636D0" w:rsidR="00C2562C" w:rsidRPr="00B87B67" w:rsidRDefault="00185E92" w:rsidP="009002D3">
      <w:pPr>
        <w:pStyle w:val="Loendilik"/>
        <w:numPr>
          <w:ilvl w:val="0"/>
          <w:numId w:val="5"/>
        </w:num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m</w:t>
      </w:r>
      <w:r w:rsidR="00C2562C" w:rsidRPr="00B87B67">
        <w:rPr>
          <w:rFonts w:ascii="Times New Roman" w:eastAsia="Times New Roman" w:hAnsi="Times New Roman" w:cs="Times New Roman"/>
          <w:noProof/>
          <w:kern w:val="0"/>
          <w:sz w:val="22"/>
          <w:szCs w:val="22"/>
          <w14:ligatures w14:val="none"/>
        </w:rPr>
        <w:t>aakorraldusseaduse alusel läbiviidava maakorraldustoimungu käigus ei toimu</w:t>
      </w:r>
      <w:r w:rsidR="00372658" w:rsidRPr="00B87B67">
        <w:rPr>
          <w:rFonts w:ascii="Times New Roman" w:eastAsia="Times New Roman" w:hAnsi="Times New Roman" w:cs="Times New Roman"/>
          <w:noProof/>
          <w:kern w:val="0"/>
          <w:sz w:val="22"/>
          <w:szCs w:val="22"/>
          <w14:ligatures w14:val="none"/>
        </w:rPr>
        <w:t>ks</w:t>
      </w:r>
      <w:r w:rsidR="00C2562C" w:rsidRPr="00B87B67">
        <w:rPr>
          <w:rFonts w:ascii="Times New Roman" w:eastAsia="Times New Roman" w:hAnsi="Times New Roman" w:cs="Times New Roman"/>
          <w:noProof/>
          <w:kern w:val="0"/>
          <w:sz w:val="22"/>
          <w:szCs w:val="22"/>
          <w14:ligatures w14:val="none"/>
        </w:rPr>
        <w:t xml:space="preserve"> kinnisasjaõiguse käsutamist asjaõigusseaduse tähenduses ega ole</w:t>
      </w:r>
      <w:r w:rsidR="00372658" w:rsidRPr="00B87B67">
        <w:rPr>
          <w:rFonts w:ascii="Times New Roman" w:eastAsia="Times New Roman" w:hAnsi="Times New Roman" w:cs="Times New Roman"/>
          <w:noProof/>
          <w:kern w:val="0"/>
          <w:sz w:val="22"/>
          <w:szCs w:val="22"/>
          <w14:ligatures w14:val="none"/>
        </w:rPr>
        <w:t>ks</w:t>
      </w:r>
      <w:r w:rsidR="00C2562C" w:rsidRPr="00B87B67">
        <w:rPr>
          <w:rFonts w:ascii="Times New Roman" w:eastAsia="Times New Roman" w:hAnsi="Times New Roman" w:cs="Times New Roman"/>
          <w:noProof/>
          <w:kern w:val="0"/>
          <w:sz w:val="22"/>
          <w:szCs w:val="22"/>
          <w14:ligatures w14:val="none"/>
        </w:rPr>
        <w:t xml:space="preserve"> nõutav notariaalselt tõestatud kokkuleppe (asjaõigusleping).</w:t>
      </w:r>
    </w:p>
    <w:p w14:paraId="770BA55A" w14:textId="77777777" w:rsidR="00227651" w:rsidRPr="00B87B67" w:rsidRDefault="00227651" w:rsidP="00354D8E">
      <w:pPr>
        <w:jc w:val="both"/>
        <w:rPr>
          <w:rFonts w:ascii="Times New Roman" w:eastAsia="Times New Roman" w:hAnsi="Times New Roman" w:cs="Times New Roman"/>
          <w:noProof/>
          <w:kern w:val="0"/>
          <w:sz w:val="22"/>
          <w:szCs w:val="22"/>
          <w14:ligatures w14:val="none"/>
        </w:rPr>
      </w:pPr>
    </w:p>
    <w:p w14:paraId="6059CED5" w14:textId="28542AC1" w:rsidR="001F4F9C" w:rsidRPr="00B87B67" w:rsidRDefault="001F4F9C" w:rsidP="001F4F9C">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 xml:space="preserve">Notarite Koda ei toeta </w:t>
      </w:r>
      <w:r w:rsidR="005C2F06">
        <w:rPr>
          <w:rFonts w:ascii="Times New Roman" w:eastAsia="Times New Roman" w:hAnsi="Times New Roman" w:cs="Times New Roman"/>
          <w:noProof/>
          <w:kern w:val="0"/>
          <w:sz w:val="22"/>
          <w:szCs w:val="22"/>
          <w14:ligatures w14:val="none"/>
        </w:rPr>
        <w:t xml:space="preserve">MKM-i poolt </w:t>
      </w:r>
      <w:r w:rsidRPr="00B87B67">
        <w:rPr>
          <w:rFonts w:ascii="Times New Roman" w:eastAsia="Times New Roman" w:hAnsi="Times New Roman" w:cs="Times New Roman"/>
          <w:noProof/>
          <w:kern w:val="0"/>
          <w:sz w:val="22"/>
          <w:szCs w:val="22"/>
          <w14:ligatures w14:val="none"/>
        </w:rPr>
        <w:t xml:space="preserve">kavandatavaid muudatusi. </w:t>
      </w:r>
      <w:r w:rsidR="007F5DC6" w:rsidRPr="00B87B67">
        <w:rPr>
          <w:rFonts w:ascii="Times New Roman" w:eastAsia="Times New Roman" w:hAnsi="Times New Roman" w:cs="Times New Roman"/>
          <w:noProof/>
          <w:kern w:val="0"/>
          <w:sz w:val="22"/>
          <w:szCs w:val="22"/>
          <w14:ligatures w14:val="none"/>
        </w:rPr>
        <w:t xml:space="preserve">Meie hinnangul seaksid </w:t>
      </w:r>
      <w:r w:rsidR="008A6D96" w:rsidRPr="00B87B67">
        <w:rPr>
          <w:rFonts w:ascii="Times New Roman" w:eastAsia="Times New Roman" w:hAnsi="Times New Roman" w:cs="Times New Roman"/>
          <w:noProof/>
          <w:kern w:val="0"/>
          <w:sz w:val="22"/>
          <w:szCs w:val="22"/>
          <w14:ligatures w14:val="none"/>
        </w:rPr>
        <w:t xml:space="preserve">MKM-i esitatud ettepanekutes sisalduvad </w:t>
      </w:r>
      <w:r w:rsidR="007F5DC6" w:rsidRPr="00B87B67">
        <w:rPr>
          <w:rFonts w:ascii="Times New Roman" w:eastAsia="Times New Roman" w:hAnsi="Times New Roman" w:cs="Times New Roman"/>
          <w:noProof/>
          <w:kern w:val="0"/>
          <w:sz w:val="22"/>
          <w:szCs w:val="22"/>
          <w14:ligatures w14:val="none"/>
        </w:rPr>
        <w:t>m</w:t>
      </w:r>
      <w:r w:rsidRPr="00B87B67">
        <w:rPr>
          <w:rFonts w:ascii="Times New Roman" w:eastAsia="Times New Roman" w:hAnsi="Times New Roman" w:cs="Times New Roman"/>
          <w:noProof/>
          <w:kern w:val="0"/>
          <w:sz w:val="22"/>
          <w:szCs w:val="22"/>
          <w14:ligatures w14:val="none"/>
        </w:rPr>
        <w:t>uudatused ohtu kinnisomandi üleandmise ja koormamise õiguskindluse</w:t>
      </w:r>
      <w:r w:rsidR="008A6D96" w:rsidRPr="00B87B67">
        <w:rPr>
          <w:rFonts w:ascii="Times New Roman" w:eastAsia="Times New Roman" w:hAnsi="Times New Roman" w:cs="Times New Roman"/>
          <w:noProof/>
          <w:kern w:val="0"/>
          <w:sz w:val="22"/>
          <w:szCs w:val="22"/>
          <w14:ligatures w14:val="none"/>
        </w:rPr>
        <w:t xml:space="preserve">. Samuti </w:t>
      </w:r>
      <w:r w:rsidR="00AF7A32" w:rsidRPr="00B87B67">
        <w:rPr>
          <w:rFonts w:ascii="Times New Roman" w:eastAsia="Times New Roman" w:hAnsi="Times New Roman" w:cs="Times New Roman"/>
          <w:noProof/>
          <w:kern w:val="0"/>
          <w:sz w:val="22"/>
          <w:szCs w:val="22"/>
          <w14:ligatures w14:val="none"/>
        </w:rPr>
        <w:t xml:space="preserve">on need vastuolus </w:t>
      </w:r>
      <w:r w:rsidRPr="00B87B67">
        <w:rPr>
          <w:rFonts w:ascii="Times New Roman" w:eastAsia="Times New Roman" w:hAnsi="Times New Roman" w:cs="Times New Roman"/>
          <w:noProof/>
          <w:kern w:val="0"/>
          <w:sz w:val="22"/>
          <w:szCs w:val="22"/>
          <w14:ligatures w14:val="none"/>
        </w:rPr>
        <w:t xml:space="preserve">kehtiva </w:t>
      </w:r>
      <w:r w:rsidR="000D1F1A" w:rsidRPr="00B87B67">
        <w:rPr>
          <w:rFonts w:ascii="Times New Roman" w:eastAsia="Times New Roman" w:hAnsi="Times New Roman" w:cs="Times New Roman"/>
          <w:noProof/>
          <w:kern w:val="0"/>
          <w:sz w:val="22"/>
          <w:szCs w:val="22"/>
          <w14:ligatures w14:val="none"/>
        </w:rPr>
        <w:t>a</w:t>
      </w:r>
      <w:r w:rsidRPr="00B87B67">
        <w:rPr>
          <w:rFonts w:ascii="Times New Roman" w:eastAsia="Times New Roman" w:hAnsi="Times New Roman" w:cs="Times New Roman"/>
          <w:noProof/>
          <w:kern w:val="0"/>
          <w:sz w:val="22"/>
          <w:szCs w:val="22"/>
          <w14:ligatures w14:val="none"/>
        </w:rPr>
        <w:t>sjaõigusseaduse, Riigikohtu praktika ja põhiõigusliku omandi kaitse põhimõtetega</w:t>
      </w:r>
      <w:r w:rsidR="00AF7A32" w:rsidRPr="00B87B67">
        <w:rPr>
          <w:rFonts w:ascii="Times New Roman" w:eastAsia="Times New Roman" w:hAnsi="Times New Roman" w:cs="Times New Roman"/>
          <w:noProof/>
          <w:kern w:val="0"/>
          <w:sz w:val="22"/>
          <w:szCs w:val="22"/>
          <w14:ligatures w14:val="none"/>
        </w:rPr>
        <w:t xml:space="preserve"> (sh Eesti Vabariigi põhiseaduse </w:t>
      </w:r>
      <w:r w:rsidR="00287586" w:rsidRPr="00B87B67">
        <w:rPr>
          <w:rFonts w:ascii="Times New Roman" w:eastAsia="Times New Roman" w:hAnsi="Times New Roman" w:cs="Times New Roman"/>
          <w:noProof/>
          <w:kern w:val="0"/>
          <w:sz w:val="22"/>
          <w:szCs w:val="22"/>
          <w14:ligatures w14:val="none"/>
        </w:rPr>
        <w:t xml:space="preserve">§-ga 32). </w:t>
      </w:r>
      <w:r w:rsidR="003213B2" w:rsidRPr="00B87B67">
        <w:rPr>
          <w:rFonts w:ascii="Times New Roman" w:eastAsia="Times New Roman" w:hAnsi="Times New Roman" w:cs="Times New Roman"/>
          <w:noProof/>
          <w:kern w:val="0"/>
          <w:sz w:val="22"/>
          <w:szCs w:val="22"/>
          <w14:ligatures w14:val="none"/>
        </w:rPr>
        <w:t xml:space="preserve">Lisaks ohustavad ettepanekutes sisalduvad muudatused Eesti tugeva kinnistusraamatu </w:t>
      </w:r>
      <w:r w:rsidR="00DC082F" w:rsidRPr="00B87B67">
        <w:rPr>
          <w:rFonts w:ascii="Times New Roman" w:eastAsia="Times New Roman" w:hAnsi="Times New Roman" w:cs="Times New Roman"/>
          <w:noProof/>
          <w:kern w:val="0"/>
          <w:sz w:val="22"/>
          <w:szCs w:val="22"/>
          <w14:ligatures w14:val="none"/>
        </w:rPr>
        <w:t xml:space="preserve">süsteemi </w:t>
      </w:r>
      <w:r w:rsidR="000B37B8" w:rsidRPr="00B87B67">
        <w:rPr>
          <w:rFonts w:ascii="Times New Roman" w:eastAsia="Times New Roman" w:hAnsi="Times New Roman" w:cs="Times New Roman"/>
          <w:noProof/>
          <w:kern w:val="0"/>
          <w:sz w:val="22"/>
          <w:szCs w:val="22"/>
          <w14:ligatures w14:val="none"/>
        </w:rPr>
        <w:t xml:space="preserve">ja selle usaldusväärsust. </w:t>
      </w:r>
    </w:p>
    <w:p w14:paraId="4DA4A872" w14:textId="77777777" w:rsidR="000B37B8" w:rsidRPr="00B87B67" w:rsidRDefault="000B37B8" w:rsidP="001F4F9C">
      <w:pPr>
        <w:jc w:val="both"/>
        <w:rPr>
          <w:rFonts w:ascii="Times New Roman" w:eastAsia="Times New Roman" w:hAnsi="Times New Roman" w:cs="Times New Roman"/>
          <w:noProof/>
          <w:kern w:val="0"/>
          <w:sz w:val="22"/>
          <w:szCs w:val="22"/>
          <w14:ligatures w14:val="none"/>
        </w:rPr>
      </w:pPr>
    </w:p>
    <w:p w14:paraId="46F3B0F0" w14:textId="6E2C8389" w:rsidR="000B37B8" w:rsidRPr="00B87B67" w:rsidRDefault="000B37B8" w:rsidP="001F4F9C">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 xml:space="preserve">Toome alljägnevalt ära </w:t>
      </w:r>
      <w:r w:rsidR="0085410C" w:rsidRPr="00B87B67">
        <w:rPr>
          <w:rFonts w:ascii="Times New Roman" w:eastAsia="Times New Roman" w:hAnsi="Times New Roman" w:cs="Times New Roman"/>
          <w:noProof/>
          <w:kern w:val="0"/>
          <w:sz w:val="22"/>
          <w:szCs w:val="22"/>
          <w14:ligatures w14:val="none"/>
        </w:rPr>
        <w:t xml:space="preserve">meie seisukohti selgitavad </w:t>
      </w:r>
      <w:r w:rsidRPr="00B87B67">
        <w:rPr>
          <w:rFonts w:ascii="Times New Roman" w:eastAsia="Times New Roman" w:hAnsi="Times New Roman" w:cs="Times New Roman"/>
          <w:noProof/>
          <w:kern w:val="0"/>
          <w:sz w:val="22"/>
          <w:szCs w:val="22"/>
          <w14:ligatures w14:val="none"/>
        </w:rPr>
        <w:t>põhjendused</w:t>
      </w:r>
      <w:r w:rsidR="0085410C" w:rsidRPr="00B87B67">
        <w:rPr>
          <w:rFonts w:ascii="Times New Roman" w:eastAsia="Times New Roman" w:hAnsi="Times New Roman" w:cs="Times New Roman"/>
          <w:noProof/>
          <w:kern w:val="0"/>
          <w:sz w:val="22"/>
          <w:szCs w:val="22"/>
          <w14:ligatures w14:val="none"/>
        </w:rPr>
        <w:t xml:space="preserve">. Oleme valmis </w:t>
      </w:r>
      <w:r w:rsidR="00915D7C" w:rsidRPr="00B87B67">
        <w:rPr>
          <w:rFonts w:ascii="Times New Roman" w:eastAsia="Times New Roman" w:hAnsi="Times New Roman" w:cs="Times New Roman"/>
          <w:noProof/>
          <w:kern w:val="0"/>
          <w:sz w:val="22"/>
          <w:szCs w:val="22"/>
          <w14:ligatures w14:val="none"/>
        </w:rPr>
        <w:t>oma seisukohti vajadusel täiendavalt selgitama ning palume Notarite Koda kaasata eelnõu</w:t>
      </w:r>
      <w:r w:rsidR="009F1386" w:rsidRPr="00B87B67">
        <w:rPr>
          <w:rFonts w:ascii="Times New Roman" w:eastAsia="Times New Roman" w:hAnsi="Times New Roman" w:cs="Times New Roman"/>
          <w:noProof/>
          <w:kern w:val="0"/>
          <w:sz w:val="22"/>
          <w:szCs w:val="22"/>
          <w14:ligatures w14:val="none"/>
        </w:rPr>
        <w:t xml:space="preserve"> täiendamiseks esita</w:t>
      </w:r>
      <w:r w:rsidR="00E924BE" w:rsidRPr="00B87B67">
        <w:rPr>
          <w:rFonts w:ascii="Times New Roman" w:eastAsia="Times New Roman" w:hAnsi="Times New Roman" w:cs="Times New Roman"/>
          <w:noProof/>
          <w:kern w:val="0"/>
          <w:sz w:val="22"/>
          <w:szCs w:val="22"/>
          <w14:ligatures w14:val="none"/>
        </w:rPr>
        <w:t>t</w:t>
      </w:r>
      <w:r w:rsidR="009F1386" w:rsidRPr="00B87B67">
        <w:rPr>
          <w:rFonts w:ascii="Times New Roman" w:eastAsia="Times New Roman" w:hAnsi="Times New Roman" w:cs="Times New Roman"/>
          <w:noProof/>
          <w:kern w:val="0"/>
          <w:sz w:val="22"/>
          <w:szCs w:val="22"/>
          <w14:ligatures w14:val="none"/>
        </w:rPr>
        <w:t>ud ettepanekute</w:t>
      </w:r>
      <w:r w:rsidR="00E924BE" w:rsidRPr="00B87B67">
        <w:rPr>
          <w:rFonts w:ascii="Times New Roman" w:eastAsia="Times New Roman" w:hAnsi="Times New Roman" w:cs="Times New Roman"/>
          <w:noProof/>
          <w:kern w:val="0"/>
          <w:sz w:val="22"/>
          <w:szCs w:val="22"/>
          <w14:ligatures w14:val="none"/>
        </w:rPr>
        <w:t>ga</w:t>
      </w:r>
      <w:r w:rsidR="00915D7C" w:rsidRPr="00B87B67">
        <w:rPr>
          <w:rFonts w:ascii="Times New Roman" w:eastAsia="Times New Roman" w:hAnsi="Times New Roman" w:cs="Times New Roman"/>
          <w:noProof/>
          <w:kern w:val="0"/>
          <w:sz w:val="22"/>
          <w:szCs w:val="22"/>
          <w14:ligatures w14:val="none"/>
        </w:rPr>
        <w:t xml:space="preserve"> seotud arutel</w:t>
      </w:r>
      <w:r w:rsidR="009F1386" w:rsidRPr="00B87B67">
        <w:rPr>
          <w:rFonts w:ascii="Times New Roman" w:eastAsia="Times New Roman" w:hAnsi="Times New Roman" w:cs="Times New Roman"/>
          <w:noProof/>
          <w:kern w:val="0"/>
          <w:sz w:val="22"/>
          <w:szCs w:val="22"/>
          <w14:ligatures w14:val="none"/>
        </w:rPr>
        <w:t xml:space="preserve">lu. </w:t>
      </w:r>
    </w:p>
    <w:p w14:paraId="60B0E70F" w14:textId="77777777" w:rsidR="00745AC5" w:rsidRPr="00B87B67" w:rsidRDefault="00745AC5" w:rsidP="001F4F9C">
      <w:pPr>
        <w:jc w:val="both"/>
        <w:rPr>
          <w:rFonts w:ascii="Times New Roman" w:eastAsia="Times New Roman" w:hAnsi="Times New Roman" w:cs="Times New Roman"/>
          <w:noProof/>
          <w:kern w:val="0"/>
          <w:sz w:val="22"/>
          <w:szCs w:val="22"/>
          <w14:ligatures w14:val="none"/>
        </w:rPr>
      </w:pPr>
    </w:p>
    <w:p w14:paraId="75478283" w14:textId="38DC1BE7" w:rsidR="00745AC5" w:rsidRPr="00B87B67" w:rsidRDefault="00745AC5" w:rsidP="00745AC5">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 xml:space="preserve">MaaKS § 2 lg 1 sätestab, et maakorraldus käesoleva seaduse tähenduses on tegevus, mille eesmärk on maakorraldustoimingute läbiviimisega võimaluste loomine kinnisasja või selle osa otstarbekamaks kasutamiseks ja majandamiseks. Nimetatud säte ei tähenda, et kui omanik või katastripidaja leiavad, et kinniasasja või selle osa tasuta või tasu eest üle andmine on otstarbekas, on tegemist maakorraldustoiminguga. </w:t>
      </w:r>
    </w:p>
    <w:p w14:paraId="4723AE83" w14:textId="77777777" w:rsidR="001F4F9C" w:rsidRPr="00B87B67" w:rsidRDefault="001F4F9C" w:rsidP="00354D8E">
      <w:pPr>
        <w:jc w:val="both"/>
        <w:rPr>
          <w:rFonts w:ascii="Times New Roman" w:eastAsia="Times New Roman" w:hAnsi="Times New Roman" w:cs="Times New Roman"/>
          <w:noProof/>
          <w:kern w:val="0"/>
          <w:sz w:val="22"/>
          <w:szCs w:val="22"/>
          <w14:ligatures w14:val="none"/>
        </w:rPr>
      </w:pPr>
    </w:p>
    <w:p w14:paraId="0D3E1809" w14:textId="1C82921C" w:rsidR="001F4F9C" w:rsidRPr="00B87B67" w:rsidRDefault="001F4F9C" w:rsidP="00111AC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lastRenderedPageBreak/>
        <w:t>Kui maakorraldustoimingu käigus muudetakse kahe kinnisasja, millel on erinevad omanikud, vahelist piiri, toimub paratamatult omandi üleandmine – osa ühe isiku kinnisasjast läheb teise isiku omandisse</w:t>
      </w:r>
      <w:r w:rsidR="005624D9" w:rsidRPr="00B87B67">
        <w:rPr>
          <w:rFonts w:ascii="Times New Roman" w:eastAsia="Times New Roman" w:hAnsi="Times New Roman" w:cs="Times New Roman"/>
          <w:noProof/>
          <w:kern w:val="0"/>
          <w:sz w:val="22"/>
          <w:szCs w:val="22"/>
          <w14:ligatures w14:val="none"/>
        </w:rPr>
        <w:t>, sõltumata sellest, kuidas seda halduslikult nimetatakse või kas tegemist on lihtsa ja selge või keeruka juhtumiga.</w:t>
      </w:r>
      <w:r w:rsidRPr="00B87B67">
        <w:rPr>
          <w:rFonts w:ascii="Times New Roman" w:eastAsia="Times New Roman" w:hAnsi="Times New Roman" w:cs="Times New Roman"/>
          <w:noProof/>
          <w:kern w:val="0"/>
          <w:sz w:val="22"/>
          <w:szCs w:val="22"/>
          <w14:ligatures w14:val="none"/>
        </w:rPr>
        <w:t xml:space="preserve"> Tegemist on AÕS § 64</w:t>
      </w:r>
      <w:r w:rsidRPr="00B87B67">
        <w:rPr>
          <w:rFonts w:ascii="Times New Roman" w:eastAsia="Times New Roman" w:hAnsi="Times New Roman" w:cs="Times New Roman"/>
          <w:noProof/>
          <w:kern w:val="0"/>
          <w:sz w:val="22"/>
          <w:szCs w:val="22"/>
          <w:vertAlign w:val="superscript"/>
          <w14:ligatures w14:val="none"/>
        </w:rPr>
        <w:t>1</w:t>
      </w:r>
      <w:r w:rsidRPr="00B87B67">
        <w:rPr>
          <w:rFonts w:ascii="Times New Roman" w:eastAsia="Times New Roman" w:hAnsi="Times New Roman" w:cs="Times New Roman"/>
          <w:noProof/>
          <w:kern w:val="0"/>
          <w:sz w:val="22"/>
          <w:szCs w:val="22"/>
          <w14:ligatures w14:val="none"/>
        </w:rPr>
        <w:t xml:space="preserve"> mõistes omandi üleandmisega, mille toimumiseks on nõutav õigustatud isiku ja teise poole notariaalselt tõestatud kokkulepe (asjaõigusleping) ja sellekohase kande tegemine kinnistusraamatusse.</w:t>
      </w:r>
      <w:r w:rsidR="00940A7F" w:rsidRPr="00B87B67">
        <w:rPr>
          <w:rFonts w:ascii="Times New Roman" w:eastAsia="Times New Roman" w:hAnsi="Times New Roman" w:cs="Times New Roman"/>
          <w:noProof/>
          <w:kern w:val="0"/>
          <w:sz w:val="22"/>
          <w:szCs w:val="22"/>
          <w14:ligatures w14:val="none"/>
        </w:rPr>
        <w:t xml:space="preserve"> </w:t>
      </w:r>
      <w:r w:rsidRPr="00B87B67">
        <w:rPr>
          <w:rFonts w:ascii="Times New Roman" w:eastAsia="Times New Roman" w:hAnsi="Times New Roman" w:cs="Times New Roman"/>
          <w:noProof/>
          <w:kern w:val="0"/>
          <w:sz w:val="22"/>
          <w:szCs w:val="22"/>
          <w14:ligatures w14:val="none"/>
        </w:rPr>
        <w:t>Omandi üleandmise toimumine või mitte toimumine ei saa sõltuda katastripidaja hinnangust, omanike soovidest</w:t>
      </w:r>
      <w:r w:rsidR="0054781D" w:rsidRPr="00B87B67">
        <w:rPr>
          <w:rFonts w:ascii="Times New Roman" w:eastAsia="Times New Roman" w:hAnsi="Times New Roman" w:cs="Times New Roman"/>
          <w:noProof/>
          <w:kern w:val="0"/>
          <w:sz w:val="22"/>
          <w:szCs w:val="22"/>
          <w14:ligatures w14:val="none"/>
        </w:rPr>
        <w:t>, otstarbekusest või majanduslikest eesmärkidest</w:t>
      </w:r>
      <w:r w:rsidRPr="00B87B67">
        <w:rPr>
          <w:rFonts w:ascii="Times New Roman" w:eastAsia="Times New Roman" w:hAnsi="Times New Roman" w:cs="Times New Roman"/>
          <w:noProof/>
          <w:kern w:val="0"/>
          <w:sz w:val="22"/>
          <w:szCs w:val="22"/>
          <w14:ligatures w14:val="none"/>
        </w:rPr>
        <w:t>. Tegemist on faktilise asjaoluga</w:t>
      </w:r>
      <w:r w:rsidR="00940A7F" w:rsidRPr="00B87B67">
        <w:rPr>
          <w:rFonts w:ascii="Times New Roman" w:eastAsia="Times New Roman" w:hAnsi="Times New Roman" w:cs="Times New Roman"/>
          <w:noProof/>
          <w:kern w:val="0"/>
          <w:sz w:val="22"/>
          <w:szCs w:val="22"/>
          <w14:ligatures w14:val="none"/>
        </w:rPr>
        <w:t xml:space="preserve"> –</w:t>
      </w:r>
      <w:r w:rsidRPr="00B87B67">
        <w:rPr>
          <w:rFonts w:ascii="Times New Roman" w:eastAsia="Times New Roman" w:hAnsi="Times New Roman" w:cs="Times New Roman"/>
          <w:noProof/>
          <w:kern w:val="0"/>
          <w:sz w:val="22"/>
          <w:szCs w:val="22"/>
          <w14:ligatures w14:val="none"/>
        </w:rPr>
        <w:t xml:space="preserve"> asi, mis kuulus ühele isikule, hakkab kuuluma teisele.</w:t>
      </w:r>
      <w:r w:rsidR="0054781D" w:rsidRPr="00B87B67">
        <w:rPr>
          <w:rFonts w:ascii="Times New Roman" w:eastAsia="Times New Roman" w:hAnsi="Times New Roman" w:cs="Times New Roman"/>
          <w:noProof/>
          <w:kern w:val="0"/>
          <w:sz w:val="22"/>
          <w:szCs w:val="22"/>
          <w14:ligatures w14:val="none"/>
        </w:rPr>
        <w:t xml:space="preserve"> </w:t>
      </w:r>
    </w:p>
    <w:p w14:paraId="645B294A" w14:textId="77777777" w:rsidR="001F4F9C" w:rsidRPr="00B87B67" w:rsidRDefault="001F4F9C" w:rsidP="00111ACB">
      <w:pPr>
        <w:jc w:val="both"/>
        <w:rPr>
          <w:rFonts w:ascii="Times New Roman" w:eastAsia="Times New Roman" w:hAnsi="Times New Roman" w:cs="Times New Roman"/>
          <w:noProof/>
          <w:kern w:val="0"/>
          <w:sz w:val="22"/>
          <w:szCs w:val="22"/>
          <w14:ligatures w14:val="none"/>
        </w:rPr>
      </w:pPr>
    </w:p>
    <w:p w14:paraId="12F69907" w14:textId="64008733" w:rsidR="001F4F9C" w:rsidRPr="00B87B67" w:rsidRDefault="001F4F9C" w:rsidP="001F4F9C">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 xml:space="preserve">Seda on kinnitanud ka Riigikohus lahendi 2-24-10897 punktis 11, </w:t>
      </w:r>
      <w:r w:rsidR="00255342" w:rsidRPr="00B87B67">
        <w:rPr>
          <w:rFonts w:ascii="Times New Roman" w:eastAsia="Times New Roman" w:hAnsi="Times New Roman" w:cs="Times New Roman"/>
          <w:noProof/>
          <w:kern w:val="0"/>
          <w:sz w:val="22"/>
          <w:szCs w:val="22"/>
          <w14:ligatures w14:val="none"/>
        </w:rPr>
        <w:t>asudes seisukohale</w:t>
      </w:r>
      <w:r w:rsidRPr="00B87B67">
        <w:rPr>
          <w:rFonts w:ascii="Times New Roman" w:eastAsia="Times New Roman" w:hAnsi="Times New Roman" w:cs="Times New Roman"/>
          <w:noProof/>
          <w:kern w:val="0"/>
          <w:sz w:val="22"/>
          <w:szCs w:val="22"/>
          <w14:ligatures w14:val="none"/>
        </w:rPr>
        <w:t>, et „kinnisasjade osade vahetamine ja kinnisasja piiri muutmine hõlmab nii kinnisasjade jagamist kui ka liitmist. On ilmselge, et selleks, et ühe kinnisasja osa muutuks teise kinnisasja osaks, tuleb see esmalt esimesest kinnisasjast eraldada ja siis teisele liita. See, et maakorralduslikult on seda võimalik teha selliselt, et vahepeal eraldi kinnisasja ei moodustata, ei muuda kinnisasjade osade vahetamise olemust. AÕS § 54 lg 1 järgi on kinnisasjade ühendamiseks ja jagamiseks vaja kinnisasja omaniku tahteavaldust. Kui kinnisasjad, mille piire muudetakse, kuuluvad samale isikule, ei näe seadus ette selle tahteavalduse vorminõuet. Kui jagamise käigus eraldatakse kinnisasjast maatükk, mis võõrandatakse kolmandale isikule või liidetakse kolmandale isikule kuuluva kinnisasjaga, on tegemist ühtlasi kinnisasja üleandmisega AÕS § 64</w:t>
      </w:r>
      <w:r w:rsidRPr="00B87B67">
        <w:rPr>
          <w:rFonts w:ascii="Times New Roman" w:eastAsia="Times New Roman" w:hAnsi="Times New Roman" w:cs="Times New Roman"/>
          <w:noProof/>
          <w:kern w:val="0"/>
          <w:sz w:val="22"/>
          <w:szCs w:val="22"/>
          <w:vertAlign w:val="superscript"/>
          <w14:ligatures w14:val="none"/>
        </w:rPr>
        <w:t>1</w:t>
      </w:r>
      <w:r w:rsidRPr="00B87B67">
        <w:rPr>
          <w:rFonts w:ascii="Times New Roman" w:eastAsia="Times New Roman" w:hAnsi="Times New Roman" w:cs="Times New Roman"/>
          <w:noProof/>
          <w:kern w:val="0"/>
          <w:sz w:val="22"/>
          <w:szCs w:val="22"/>
          <w14:ligatures w14:val="none"/>
        </w:rPr>
        <w:t xml:space="preserve"> tähenduses, milleks on vajalik notariaalselt tõestatud asjaõigusleping poolte vahel (RKTKm 3-2-1-46-10, p 10; RKTKo 3-2-1-67-12, p 27).“</w:t>
      </w:r>
    </w:p>
    <w:p w14:paraId="341BA04C" w14:textId="77777777" w:rsidR="001F4F9C" w:rsidRPr="00B87B67" w:rsidRDefault="001F4F9C" w:rsidP="00111ACB">
      <w:pPr>
        <w:jc w:val="both"/>
        <w:rPr>
          <w:rFonts w:ascii="Times New Roman" w:eastAsia="Times New Roman" w:hAnsi="Times New Roman" w:cs="Times New Roman"/>
          <w:noProof/>
          <w:kern w:val="0"/>
          <w:sz w:val="22"/>
          <w:szCs w:val="22"/>
          <w14:ligatures w14:val="none"/>
        </w:rPr>
      </w:pPr>
    </w:p>
    <w:p w14:paraId="6AF1A1FA" w14:textId="41BBA849" w:rsidR="0087098B" w:rsidRPr="00B87B67" w:rsidRDefault="001F4F9C" w:rsidP="0087098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Ei ole mõeldav, et katastripidaja hakkab</w:t>
      </w:r>
      <w:r w:rsidR="0054781D" w:rsidRPr="00B87B67">
        <w:rPr>
          <w:rFonts w:ascii="Times New Roman" w:eastAsia="Times New Roman" w:hAnsi="Times New Roman" w:cs="Times New Roman"/>
          <w:noProof/>
          <w:kern w:val="0"/>
          <w:sz w:val="22"/>
          <w:szCs w:val="22"/>
          <w14:ligatures w14:val="none"/>
        </w:rPr>
        <w:t xml:space="preserve"> oma sisetunde </w:t>
      </w:r>
      <w:r w:rsidR="0087098B" w:rsidRPr="00B87B67">
        <w:rPr>
          <w:rFonts w:ascii="Times New Roman" w:eastAsia="Times New Roman" w:hAnsi="Times New Roman" w:cs="Times New Roman"/>
          <w:noProof/>
          <w:kern w:val="0"/>
          <w:sz w:val="22"/>
          <w:szCs w:val="22"/>
          <w14:ligatures w14:val="none"/>
        </w:rPr>
        <w:t xml:space="preserve">järgi </w:t>
      </w:r>
      <w:r w:rsidR="0054781D" w:rsidRPr="00B87B67">
        <w:rPr>
          <w:rFonts w:ascii="Times New Roman" w:eastAsia="Times New Roman" w:hAnsi="Times New Roman" w:cs="Times New Roman"/>
          <w:noProof/>
          <w:kern w:val="0"/>
          <w:sz w:val="22"/>
          <w:szCs w:val="22"/>
          <w14:ligatures w14:val="none"/>
        </w:rPr>
        <w:t xml:space="preserve">otsustama, millal </w:t>
      </w:r>
      <w:r w:rsidR="0087098B" w:rsidRPr="00B87B67">
        <w:rPr>
          <w:rFonts w:ascii="Times New Roman" w:eastAsia="Times New Roman" w:hAnsi="Times New Roman" w:cs="Times New Roman"/>
          <w:noProof/>
          <w:kern w:val="0"/>
          <w:sz w:val="22"/>
          <w:szCs w:val="22"/>
          <w14:ligatures w14:val="none"/>
        </w:rPr>
        <w:t xml:space="preserve">talle tundub, et omandi üleandmine on otstarbekam defineerida </w:t>
      </w:r>
      <w:r w:rsidR="0054781D" w:rsidRPr="00B87B67">
        <w:rPr>
          <w:rFonts w:ascii="Times New Roman" w:eastAsia="Times New Roman" w:hAnsi="Times New Roman" w:cs="Times New Roman"/>
          <w:noProof/>
          <w:kern w:val="0"/>
          <w:sz w:val="22"/>
          <w:szCs w:val="22"/>
          <w14:ligatures w14:val="none"/>
        </w:rPr>
        <w:t>maakorraldus</w:t>
      </w:r>
      <w:r w:rsidR="0087098B" w:rsidRPr="00B87B67">
        <w:rPr>
          <w:rFonts w:ascii="Times New Roman" w:eastAsia="Times New Roman" w:hAnsi="Times New Roman" w:cs="Times New Roman"/>
          <w:noProof/>
          <w:kern w:val="0"/>
          <w:sz w:val="22"/>
          <w:szCs w:val="22"/>
          <w14:ligatures w14:val="none"/>
        </w:rPr>
        <w:t xml:space="preserve">toiminguks ja millal </w:t>
      </w:r>
      <w:r w:rsidR="0054781D" w:rsidRPr="00B87B67">
        <w:rPr>
          <w:rFonts w:ascii="Times New Roman" w:eastAsia="Times New Roman" w:hAnsi="Times New Roman" w:cs="Times New Roman"/>
          <w:noProof/>
          <w:kern w:val="0"/>
          <w:sz w:val="22"/>
          <w:szCs w:val="22"/>
          <w14:ligatures w14:val="none"/>
        </w:rPr>
        <w:t>kinnisasjaõiguse käsutami</w:t>
      </w:r>
      <w:r w:rsidR="00745AC5" w:rsidRPr="00B87B67">
        <w:rPr>
          <w:rFonts w:ascii="Times New Roman" w:eastAsia="Times New Roman" w:hAnsi="Times New Roman" w:cs="Times New Roman"/>
          <w:noProof/>
          <w:kern w:val="0"/>
          <w:sz w:val="22"/>
          <w:szCs w:val="22"/>
          <w14:ligatures w14:val="none"/>
        </w:rPr>
        <w:t>s</w:t>
      </w:r>
      <w:r w:rsidR="0087098B" w:rsidRPr="00B87B67">
        <w:rPr>
          <w:rFonts w:ascii="Times New Roman" w:eastAsia="Times New Roman" w:hAnsi="Times New Roman" w:cs="Times New Roman"/>
          <w:noProof/>
          <w:kern w:val="0"/>
          <w:sz w:val="22"/>
          <w:szCs w:val="22"/>
          <w14:ligatures w14:val="none"/>
        </w:rPr>
        <w:t>e</w:t>
      </w:r>
      <w:r w:rsidR="00745AC5" w:rsidRPr="00B87B67">
        <w:rPr>
          <w:rFonts w:ascii="Times New Roman" w:eastAsia="Times New Roman" w:hAnsi="Times New Roman" w:cs="Times New Roman"/>
          <w:noProof/>
          <w:kern w:val="0"/>
          <w:sz w:val="22"/>
          <w:szCs w:val="22"/>
          <w14:ligatures w14:val="none"/>
        </w:rPr>
        <w:t>ks</w:t>
      </w:r>
      <w:r w:rsidR="0087098B" w:rsidRPr="00B87B67">
        <w:rPr>
          <w:rFonts w:ascii="Times New Roman" w:eastAsia="Times New Roman" w:hAnsi="Times New Roman" w:cs="Times New Roman"/>
          <w:noProof/>
          <w:kern w:val="0"/>
          <w:sz w:val="22"/>
          <w:szCs w:val="22"/>
          <w14:ligatures w14:val="none"/>
        </w:rPr>
        <w:t xml:space="preserve">. </w:t>
      </w:r>
      <w:r w:rsidR="001D4D39" w:rsidRPr="00B87B67">
        <w:rPr>
          <w:rFonts w:ascii="Times New Roman" w:eastAsia="Times New Roman" w:hAnsi="Times New Roman" w:cs="Times New Roman"/>
          <w:noProof/>
          <w:kern w:val="0"/>
          <w:sz w:val="22"/>
          <w:szCs w:val="22"/>
          <w14:ligatures w14:val="none"/>
        </w:rPr>
        <w:t xml:space="preserve">Samuti – </w:t>
      </w:r>
      <w:r w:rsidR="0087098B" w:rsidRPr="00B87B67">
        <w:rPr>
          <w:rFonts w:ascii="Times New Roman" w:eastAsia="Times New Roman" w:hAnsi="Times New Roman" w:cs="Times New Roman"/>
          <w:noProof/>
          <w:kern w:val="0"/>
          <w:sz w:val="22"/>
          <w:szCs w:val="22"/>
          <w14:ligatures w14:val="none"/>
        </w:rPr>
        <w:t>sellest lähtuvalt kas nõuda või mitte nõuda notariaalselt tõestatud asjaõiguslepingu sõlmimist.</w:t>
      </w:r>
      <w:r w:rsidR="00E7378F" w:rsidRPr="00B87B67">
        <w:rPr>
          <w:rFonts w:ascii="Times New Roman" w:eastAsia="Times New Roman" w:hAnsi="Times New Roman" w:cs="Times New Roman"/>
          <w:noProof/>
          <w:kern w:val="0"/>
          <w:sz w:val="22"/>
          <w:szCs w:val="22"/>
          <w14:ligatures w14:val="none"/>
        </w:rPr>
        <w:t xml:space="preserve"> </w:t>
      </w:r>
      <w:r w:rsidR="0087098B" w:rsidRPr="00B87B67">
        <w:rPr>
          <w:rFonts w:ascii="Times New Roman" w:eastAsia="Times New Roman" w:hAnsi="Times New Roman" w:cs="Times New Roman"/>
          <w:noProof/>
          <w:kern w:val="0"/>
          <w:sz w:val="22"/>
          <w:szCs w:val="22"/>
          <w14:ligatures w14:val="none"/>
        </w:rPr>
        <w:t>Jättes kõrvale asjaolu, et omandi üleandmine on fakt, mida ükski arvamus ei muuda</w:t>
      </w:r>
      <w:r w:rsidR="002E33CF" w:rsidRPr="00B87B67">
        <w:rPr>
          <w:rFonts w:ascii="Times New Roman" w:eastAsia="Times New Roman" w:hAnsi="Times New Roman" w:cs="Times New Roman"/>
          <w:noProof/>
          <w:kern w:val="0"/>
          <w:sz w:val="22"/>
          <w:szCs w:val="22"/>
          <w14:ligatures w14:val="none"/>
        </w:rPr>
        <w:t>,</w:t>
      </w:r>
      <w:r w:rsidR="0087098B" w:rsidRPr="00B87B67">
        <w:rPr>
          <w:rFonts w:ascii="Times New Roman" w:eastAsia="Times New Roman" w:hAnsi="Times New Roman" w:cs="Times New Roman"/>
          <w:noProof/>
          <w:kern w:val="0"/>
          <w:sz w:val="22"/>
          <w:szCs w:val="22"/>
          <w14:ligatures w14:val="none"/>
        </w:rPr>
        <w:t xml:space="preserve"> tekitab küsimusi, kas ja millises ulatuses on maakorraldustoimingut läbiviivad ametnikud pädevad hindama, kas kinnisasi kuulub osalejate ühis- või lahusvara hulka, kas abikaasade varalistele suhetele kohaldub Eesti õigus ning kas ja kuidas kontrollitakse kinnisasja kuulumist endiste abikaasade ühisvara või pärandvara hulka, et määrata kindlaks, kellel on õigus sellega tehinguid teha. Notariaalne tõestamine ei ole pelgalt formaalsus, millega kaasnevad kulud. See hõlmab endas terve rea protsesse, mida notar teeb ja kontrollib – nen</w:t>
      </w:r>
      <w:r w:rsidR="009B5442" w:rsidRPr="00B87B67">
        <w:rPr>
          <w:rFonts w:ascii="Times New Roman" w:eastAsia="Times New Roman" w:hAnsi="Times New Roman" w:cs="Times New Roman"/>
          <w:noProof/>
          <w:kern w:val="0"/>
          <w:sz w:val="22"/>
          <w:szCs w:val="22"/>
          <w14:ligatures w14:val="none"/>
        </w:rPr>
        <w:t>d</w:t>
      </w:r>
      <w:r w:rsidR="0087098B" w:rsidRPr="00B87B67">
        <w:rPr>
          <w:rFonts w:ascii="Times New Roman" w:eastAsia="Times New Roman" w:hAnsi="Times New Roman" w:cs="Times New Roman"/>
          <w:noProof/>
          <w:kern w:val="0"/>
          <w:sz w:val="22"/>
          <w:szCs w:val="22"/>
          <w14:ligatures w14:val="none"/>
        </w:rPr>
        <w:t>e väärtust ei pruugita sageli tajuda, kuid nende puudumine võib kaasa tuua tõsiseid tagajärgi. Notariaalne tõestamine tagab, et maakorraldustoiming on mitte ainult lõpule viidud, vaid tehtud selliselt, et on arvestatud kõigi asjasse puutuvate isikute – sh ka nende, kelle nime kinnistusraamatust ei nähtu</w:t>
      </w:r>
      <w:r w:rsidR="0060765B" w:rsidRPr="00B87B67">
        <w:rPr>
          <w:rFonts w:ascii="Times New Roman" w:eastAsia="Times New Roman" w:hAnsi="Times New Roman" w:cs="Times New Roman"/>
          <w:noProof/>
          <w:kern w:val="0"/>
          <w:sz w:val="22"/>
          <w:szCs w:val="22"/>
          <w14:ligatures w14:val="none"/>
        </w:rPr>
        <w:t xml:space="preserve"> ning kinnistuid koormavate piiratud asjaõiguste omajate</w:t>
      </w:r>
      <w:r w:rsidR="0087098B" w:rsidRPr="00B87B67">
        <w:rPr>
          <w:rFonts w:ascii="Times New Roman" w:eastAsia="Times New Roman" w:hAnsi="Times New Roman" w:cs="Times New Roman"/>
          <w:noProof/>
          <w:kern w:val="0"/>
          <w:sz w:val="22"/>
          <w:szCs w:val="22"/>
          <w14:ligatures w14:val="none"/>
        </w:rPr>
        <w:t xml:space="preserve"> – huve. Samuti on tagatud toiminguga seotud õiguste ja kohustuste kehtivus ning nende täitmise kindlus. Lisaks kontrollib notar, et oleks täidetud rahapesu ja terrorismi rahastamise tõkestamise seadusest tulenevad nõuded.</w:t>
      </w:r>
    </w:p>
    <w:p w14:paraId="3B91361C" w14:textId="77777777" w:rsidR="0087098B" w:rsidRPr="00B87B67" w:rsidRDefault="0087098B" w:rsidP="00111ACB">
      <w:pPr>
        <w:jc w:val="both"/>
        <w:rPr>
          <w:rFonts w:ascii="Times New Roman" w:eastAsia="Times New Roman" w:hAnsi="Times New Roman" w:cs="Times New Roman"/>
          <w:noProof/>
          <w:kern w:val="0"/>
          <w:sz w:val="22"/>
          <w:szCs w:val="22"/>
          <w14:ligatures w14:val="none"/>
        </w:rPr>
      </w:pPr>
    </w:p>
    <w:p w14:paraId="1CD4644D" w14:textId="225B09FF" w:rsidR="004C585B" w:rsidRPr="00B87B67" w:rsidRDefault="0087098B" w:rsidP="00111AC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Väide, et notariaalne tõestamine tekitab erisusi katastri ja kinnistusraamatu andmetes, ei vasta tõele. Praegu toimuv andmevahetus notari, katastripidaja ja kinnistusosakonna vahel toimub järjekorras, mis tagab andmete vastavuse. Katastripidaja teeb kanded alles pärast notariaalselt tõestatud kokkuleppe esitamist ning notar esitab asjaõiguslepingu kinnistusraamatule alles pärast katastriandmete korrigeerimist. Tagatud on, et andmed on kooskõlas ning tehing jõuab lõpule vaid poolte ühisel tahtel.</w:t>
      </w:r>
      <w:r w:rsidR="00745AC5" w:rsidRPr="00B87B67">
        <w:rPr>
          <w:rFonts w:ascii="Times New Roman" w:eastAsia="Times New Roman" w:hAnsi="Times New Roman" w:cs="Times New Roman"/>
          <w:noProof/>
          <w:kern w:val="0"/>
          <w:sz w:val="22"/>
          <w:szCs w:val="22"/>
          <w14:ligatures w14:val="none"/>
        </w:rPr>
        <w:t xml:space="preserve"> Juhul kui omanikud notariaalselt tõestatud kokkulepe</w:t>
      </w:r>
      <w:r w:rsidR="0043345D" w:rsidRPr="00B87B67">
        <w:rPr>
          <w:rFonts w:ascii="Times New Roman" w:eastAsia="Times New Roman" w:hAnsi="Times New Roman" w:cs="Times New Roman"/>
          <w:noProof/>
          <w:kern w:val="0"/>
          <w:sz w:val="22"/>
          <w:szCs w:val="22"/>
          <w14:ligatures w14:val="none"/>
        </w:rPr>
        <w:t>t</w:t>
      </w:r>
      <w:r w:rsidR="00745AC5" w:rsidRPr="00B87B67">
        <w:rPr>
          <w:rFonts w:ascii="Times New Roman" w:eastAsia="Times New Roman" w:hAnsi="Times New Roman" w:cs="Times New Roman"/>
          <w:noProof/>
          <w:kern w:val="0"/>
          <w:sz w:val="22"/>
          <w:szCs w:val="22"/>
          <w14:ligatures w14:val="none"/>
        </w:rPr>
        <w:t xml:space="preserve"> </w:t>
      </w:r>
      <w:r w:rsidR="0043345D" w:rsidRPr="00B87B67">
        <w:rPr>
          <w:rFonts w:ascii="Times New Roman" w:eastAsia="Times New Roman" w:hAnsi="Times New Roman" w:cs="Times New Roman"/>
          <w:noProof/>
          <w:kern w:val="0"/>
          <w:sz w:val="22"/>
          <w:szCs w:val="22"/>
          <w14:ligatures w14:val="none"/>
        </w:rPr>
        <w:t xml:space="preserve">ei sõlmi, </w:t>
      </w:r>
      <w:r w:rsidR="00745AC5" w:rsidRPr="00B87B67">
        <w:rPr>
          <w:rFonts w:ascii="Times New Roman" w:eastAsia="Times New Roman" w:hAnsi="Times New Roman" w:cs="Times New Roman"/>
          <w:noProof/>
          <w:kern w:val="0"/>
          <w:sz w:val="22"/>
          <w:szCs w:val="22"/>
          <w14:ligatures w14:val="none"/>
        </w:rPr>
        <w:t xml:space="preserve">ei ole tegemist notariaalse tõestamise nõudest tingitud takistusega, vaid omanike </w:t>
      </w:r>
      <w:r w:rsidR="0043345D" w:rsidRPr="00B87B67">
        <w:rPr>
          <w:rFonts w:ascii="Times New Roman" w:eastAsia="Times New Roman" w:hAnsi="Times New Roman" w:cs="Times New Roman"/>
          <w:noProof/>
          <w:kern w:val="0"/>
          <w:sz w:val="22"/>
          <w:szCs w:val="22"/>
          <w14:ligatures w14:val="none"/>
        </w:rPr>
        <w:t>teadliku otsusega mitte üle anda ega omandada kinnisasja osa, mis on kooskõlas AÕS § 54 lõikes 1 sätestatud põhimõttega, mille järgi saab kinnisasja jagada või ühendada ainult omaniku soovil.</w:t>
      </w:r>
      <w:r w:rsidR="0052713F" w:rsidRPr="00B87B67">
        <w:rPr>
          <w:rFonts w:ascii="Times New Roman" w:eastAsia="Times New Roman" w:hAnsi="Times New Roman" w:cs="Times New Roman"/>
          <w:noProof/>
          <w:kern w:val="0"/>
          <w:sz w:val="22"/>
          <w:szCs w:val="22"/>
          <w14:ligatures w14:val="none"/>
        </w:rPr>
        <w:t xml:space="preserve"> </w:t>
      </w:r>
      <w:r w:rsidR="004C585B" w:rsidRPr="00B87B67">
        <w:rPr>
          <w:rFonts w:ascii="Times New Roman" w:eastAsia="Times New Roman" w:hAnsi="Times New Roman" w:cs="Times New Roman"/>
          <w:noProof/>
          <w:kern w:val="0"/>
          <w:sz w:val="22"/>
          <w:szCs w:val="22"/>
          <w14:ligatures w14:val="none"/>
        </w:rPr>
        <w:t xml:space="preserve">Kui alustatud katastritoimingud jäävad pooleli, ei kaasne sellega õiguslikke tagajärgi ning see ei ole probleem, mis vajab sekkumist. </w:t>
      </w:r>
    </w:p>
    <w:p w14:paraId="77FDA2DF" w14:textId="77777777" w:rsidR="00530221" w:rsidRPr="00B87B67" w:rsidRDefault="00530221" w:rsidP="00111ACB">
      <w:pPr>
        <w:jc w:val="both"/>
        <w:rPr>
          <w:rFonts w:ascii="Times New Roman" w:eastAsia="Times New Roman" w:hAnsi="Times New Roman" w:cs="Times New Roman"/>
          <w:noProof/>
          <w:kern w:val="0"/>
          <w:sz w:val="22"/>
          <w:szCs w:val="22"/>
          <w14:ligatures w14:val="none"/>
        </w:rPr>
      </w:pPr>
    </w:p>
    <w:p w14:paraId="33C2FE74" w14:textId="20F03555" w:rsidR="00530221" w:rsidRPr="00B87B67" w:rsidRDefault="00530221" w:rsidP="00111ACB">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 xml:space="preserve">Mis puudutab Notarite Koja </w:t>
      </w:r>
      <w:r w:rsidR="002B38AA" w:rsidRPr="00B87B67">
        <w:rPr>
          <w:rFonts w:ascii="Times New Roman" w:eastAsia="Times New Roman" w:hAnsi="Times New Roman" w:cs="Times New Roman"/>
          <w:noProof/>
          <w:kern w:val="0"/>
          <w:sz w:val="22"/>
          <w:szCs w:val="22"/>
          <w14:ligatures w14:val="none"/>
        </w:rPr>
        <w:t xml:space="preserve">poolt </w:t>
      </w:r>
      <w:r w:rsidR="00084DB2" w:rsidRPr="00B87B67">
        <w:rPr>
          <w:rFonts w:ascii="Times New Roman" w:eastAsia="Times New Roman" w:hAnsi="Times New Roman" w:cs="Times New Roman"/>
          <w:noProof/>
          <w:kern w:val="0"/>
          <w:sz w:val="22"/>
          <w:szCs w:val="22"/>
          <w14:ligatures w14:val="none"/>
        </w:rPr>
        <w:t xml:space="preserve">16.10.2025 esitatud kirjas (nr 6-1/50) toodud </w:t>
      </w:r>
      <w:r w:rsidR="00363B9F" w:rsidRPr="00B87B67">
        <w:rPr>
          <w:rFonts w:ascii="Times New Roman" w:eastAsia="Times New Roman" w:hAnsi="Times New Roman" w:cs="Times New Roman"/>
          <w:noProof/>
          <w:kern w:val="0"/>
          <w:sz w:val="22"/>
          <w:szCs w:val="22"/>
          <w14:ligatures w14:val="none"/>
        </w:rPr>
        <w:t xml:space="preserve">arvamuste kohta </w:t>
      </w:r>
      <w:r w:rsidR="000A48FE">
        <w:rPr>
          <w:rFonts w:ascii="Times New Roman" w:eastAsia="Times New Roman" w:hAnsi="Times New Roman" w:cs="Times New Roman"/>
          <w:noProof/>
          <w:kern w:val="0"/>
          <w:sz w:val="22"/>
          <w:szCs w:val="22"/>
          <w14:ligatures w14:val="none"/>
        </w:rPr>
        <w:t xml:space="preserve">  </w:t>
      </w:r>
      <w:r w:rsidR="00C51730" w:rsidRPr="00B87B67">
        <w:rPr>
          <w:rFonts w:ascii="Times New Roman" w:eastAsia="Times New Roman" w:hAnsi="Times New Roman" w:cs="Times New Roman"/>
          <w:noProof/>
          <w:kern w:val="0"/>
          <w:sz w:val="22"/>
          <w:szCs w:val="22"/>
          <w14:ligatures w14:val="none"/>
        </w:rPr>
        <w:t xml:space="preserve">MKM-i poolt </w:t>
      </w:r>
      <w:r w:rsidR="00363B9F" w:rsidRPr="00B87B67">
        <w:rPr>
          <w:rFonts w:ascii="Times New Roman" w:eastAsia="Times New Roman" w:hAnsi="Times New Roman" w:cs="Times New Roman"/>
          <w:noProof/>
          <w:kern w:val="0"/>
          <w:sz w:val="22"/>
          <w:szCs w:val="22"/>
          <w14:ligatures w14:val="none"/>
        </w:rPr>
        <w:t xml:space="preserve">antud selgitusi, </w:t>
      </w:r>
      <w:r w:rsidR="00F114E9" w:rsidRPr="00B87B67">
        <w:rPr>
          <w:rFonts w:ascii="Times New Roman" w:eastAsia="Times New Roman" w:hAnsi="Times New Roman" w:cs="Times New Roman"/>
          <w:noProof/>
          <w:kern w:val="0"/>
          <w:sz w:val="22"/>
          <w:szCs w:val="22"/>
          <w14:ligatures w14:val="none"/>
        </w:rPr>
        <w:t>mis sisalduvad eelnõu täiendamise ettepanekutele lisatud kooskõlastustabelis</w:t>
      </w:r>
      <w:r w:rsidR="00782E73" w:rsidRPr="00B87B67">
        <w:rPr>
          <w:rFonts w:ascii="Times New Roman" w:eastAsia="Times New Roman" w:hAnsi="Times New Roman" w:cs="Times New Roman"/>
          <w:noProof/>
          <w:kern w:val="0"/>
          <w:sz w:val="22"/>
          <w:szCs w:val="22"/>
          <w14:ligatures w14:val="none"/>
        </w:rPr>
        <w:t xml:space="preserve"> (lk 115-118)</w:t>
      </w:r>
      <w:r w:rsidR="00F114E9" w:rsidRPr="00B87B67">
        <w:rPr>
          <w:rFonts w:ascii="Times New Roman" w:eastAsia="Times New Roman" w:hAnsi="Times New Roman" w:cs="Times New Roman"/>
          <w:noProof/>
          <w:kern w:val="0"/>
          <w:sz w:val="22"/>
          <w:szCs w:val="22"/>
          <w14:ligatures w14:val="none"/>
        </w:rPr>
        <w:t xml:space="preserve">, </w:t>
      </w:r>
      <w:r w:rsidR="00363B9F" w:rsidRPr="00B87B67">
        <w:rPr>
          <w:rFonts w:ascii="Times New Roman" w:eastAsia="Times New Roman" w:hAnsi="Times New Roman" w:cs="Times New Roman"/>
          <w:noProof/>
          <w:kern w:val="0"/>
          <w:sz w:val="22"/>
          <w:szCs w:val="22"/>
          <w14:ligatures w14:val="none"/>
        </w:rPr>
        <w:t xml:space="preserve">siis </w:t>
      </w:r>
      <w:r w:rsidR="00D236B3" w:rsidRPr="00B87B67">
        <w:rPr>
          <w:rFonts w:ascii="Times New Roman" w:eastAsia="Times New Roman" w:hAnsi="Times New Roman" w:cs="Times New Roman"/>
          <w:noProof/>
          <w:kern w:val="0"/>
          <w:sz w:val="22"/>
          <w:szCs w:val="22"/>
          <w14:ligatures w14:val="none"/>
        </w:rPr>
        <w:t xml:space="preserve">meie hinnangul on need pealiskaudsed </w:t>
      </w:r>
      <w:r w:rsidR="00460958" w:rsidRPr="00B87B67">
        <w:rPr>
          <w:rFonts w:ascii="Times New Roman" w:eastAsia="Times New Roman" w:hAnsi="Times New Roman" w:cs="Times New Roman"/>
          <w:noProof/>
          <w:kern w:val="0"/>
          <w:sz w:val="22"/>
          <w:szCs w:val="22"/>
          <w14:ligatures w14:val="none"/>
        </w:rPr>
        <w:t xml:space="preserve">ja nendega ei ole võimalik nõustuda. </w:t>
      </w:r>
      <w:r w:rsidR="00B655F7" w:rsidRPr="00B87B67">
        <w:rPr>
          <w:rFonts w:ascii="Times New Roman" w:eastAsia="Times New Roman" w:hAnsi="Times New Roman" w:cs="Times New Roman"/>
          <w:noProof/>
          <w:kern w:val="0"/>
          <w:sz w:val="22"/>
          <w:szCs w:val="22"/>
          <w14:ligatures w14:val="none"/>
        </w:rPr>
        <w:t xml:space="preserve">Näiteks on </w:t>
      </w:r>
      <w:r w:rsidR="00E96457" w:rsidRPr="00B87B67">
        <w:rPr>
          <w:rFonts w:ascii="Times New Roman" w:eastAsia="Times New Roman" w:hAnsi="Times New Roman" w:cs="Times New Roman"/>
          <w:noProof/>
          <w:kern w:val="0"/>
          <w:sz w:val="22"/>
          <w:szCs w:val="22"/>
          <w14:ligatures w14:val="none"/>
        </w:rPr>
        <w:t>MKM va</w:t>
      </w:r>
      <w:r w:rsidR="0019350F" w:rsidRPr="00B87B67">
        <w:rPr>
          <w:rFonts w:ascii="Times New Roman" w:eastAsia="Times New Roman" w:hAnsi="Times New Roman" w:cs="Times New Roman"/>
          <w:noProof/>
          <w:kern w:val="0"/>
          <w:sz w:val="22"/>
          <w:szCs w:val="22"/>
          <w14:ligatures w14:val="none"/>
        </w:rPr>
        <w:t>l</w:t>
      </w:r>
      <w:r w:rsidR="00E96457" w:rsidRPr="00B87B67">
        <w:rPr>
          <w:rFonts w:ascii="Times New Roman" w:eastAsia="Times New Roman" w:hAnsi="Times New Roman" w:cs="Times New Roman"/>
          <w:noProof/>
          <w:kern w:val="0"/>
          <w:sz w:val="22"/>
          <w:szCs w:val="22"/>
          <w14:ligatures w14:val="none"/>
        </w:rPr>
        <w:t>esti mõistnud Riigikohtu poolt 30.04.2025 tsiviilasjas nr 2-24-10897 tehtud määrus</w:t>
      </w:r>
      <w:r w:rsidR="008F2245" w:rsidRPr="00B87B67">
        <w:rPr>
          <w:rFonts w:ascii="Times New Roman" w:eastAsia="Times New Roman" w:hAnsi="Times New Roman" w:cs="Times New Roman"/>
          <w:noProof/>
          <w:kern w:val="0"/>
          <w:sz w:val="22"/>
          <w:szCs w:val="22"/>
          <w14:ligatures w14:val="none"/>
        </w:rPr>
        <w:t>es toodud seisukohta</w:t>
      </w:r>
      <w:r w:rsidR="00FC77E7" w:rsidRPr="00B87B67">
        <w:rPr>
          <w:rFonts w:ascii="Times New Roman" w:eastAsia="Times New Roman" w:hAnsi="Times New Roman" w:cs="Times New Roman"/>
          <w:noProof/>
          <w:kern w:val="0"/>
          <w:sz w:val="22"/>
          <w:szCs w:val="22"/>
          <w14:ligatures w14:val="none"/>
        </w:rPr>
        <w:t xml:space="preserve">. </w:t>
      </w:r>
      <w:r w:rsidR="00947C87" w:rsidRPr="00B87B67">
        <w:rPr>
          <w:rFonts w:ascii="Times New Roman" w:eastAsia="Times New Roman" w:hAnsi="Times New Roman" w:cs="Times New Roman"/>
          <w:noProof/>
          <w:kern w:val="0"/>
          <w:sz w:val="22"/>
          <w:szCs w:val="22"/>
          <w14:ligatures w14:val="none"/>
        </w:rPr>
        <w:t xml:space="preserve">Riigikohus ei soovita mitte sätestada seaduses seda, et </w:t>
      </w:r>
      <w:r w:rsidR="00947C87" w:rsidRPr="00B87B67">
        <w:rPr>
          <w:rFonts w:ascii="Times New Roman" w:eastAsia="Times New Roman" w:hAnsi="Times New Roman" w:cs="Times New Roman"/>
          <w:noProof/>
          <w:kern w:val="0"/>
          <w:sz w:val="22"/>
          <w:szCs w:val="22"/>
          <w14:ligatures w14:val="none"/>
        </w:rPr>
        <w:lastRenderedPageBreak/>
        <w:t xml:space="preserve">maakorraldustoimingu käigus ei toimu käsutust, vaid </w:t>
      </w:r>
      <w:r w:rsidR="001E6938" w:rsidRPr="00B87B67">
        <w:rPr>
          <w:rFonts w:ascii="Times New Roman" w:eastAsia="Times New Roman" w:hAnsi="Times New Roman" w:cs="Times New Roman"/>
          <w:noProof/>
          <w:kern w:val="0"/>
          <w:sz w:val="22"/>
          <w:szCs w:val="22"/>
          <w14:ligatures w14:val="none"/>
        </w:rPr>
        <w:t xml:space="preserve">seda, et </w:t>
      </w:r>
      <w:r w:rsidR="00947C87" w:rsidRPr="00B87B67">
        <w:rPr>
          <w:rFonts w:ascii="Times New Roman" w:eastAsia="Times New Roman" w:hAnsi="Times New Roman" w:cs="Times New Roman"/>
          <w:noProof/>
          <w:kern w:val="0"/>
          <w:sz w:val="22"/>
          <w:szCs w:val="22"/>
          <w14:ligatures w14:val="none"/>
        </w:rPr>
        <w:t>juhul</w:t>
      </w:r>
      <w:r w:rsidR="001E6938" w:rsidRPr="00B87B67">
        <w:rPr>
          <w:rFonts w:ascii="Times New Roman" w:eastAsia="Times New Roman" w:hAnsi="Times New Roman" w:cs="Times New Roman"/>
          <w:noProof/>
          <w:kern w:val="0"/>
          <w:sz w:val="22"/>
          <w:szCs w:val="22"/>
          <w14:ligatures w14:val="none"/>
        </w:rPr>
        <w:t xml:space="preserve">, </w:t>
      </w:r>
      <w:r w:rsidR="00947C87" w:rsidRPr="00B87B67">
        <w:rPr>
          <w:rFonts w:ascii="Times New Roman" w:eastAsia="Times New Roman" w:hAnsi="Times New Roman" w:cs="Times New Roman"/>
          <w:noProof/>
          <w:kern w:val="0"/>
          <w:sz w:val="22"/>
          <w:szCs w:val="22"/>
          <w14:ligatures w14:val="none"/>
        </w:rPr>
        <w:t xml:space="preserve">kui maakorraldustoimingu käigus toimuvale käsutusele </w:t>
      </w:r>
      <w:r w:rsidR="001E6938" w:rsidRPr="00B87B67">
        <w:rPr>
          <w:rFonts w:ascii="Times New Roman" w:eastAsia="Times New Roman" w:hAnsi="Times New Roman" w:cs="Times New Roman"/>
          <w:noProof/>
          <w:kern w:val="0"/>
          <w:sz w:val="22"/>
          <w:szCs w:val="22"/>
          <w14:ligatures w14:val="none"/>
        </w:rPr>
        <w:t xml:space="preserve">tahetakse </w:t>
      </w:r>
      <w:r w:rsidR="00947C87" w:rsidRPr="00B87B67">
        <w:rPr>
          <w:rFonts w:ascii="Times New Roman" w:eastAsia="Times New Roman" w:hAnsi="Times New Roman" w:cs="Times New Roman"/>
          <w:noProof/>
          <w:kern w:val="0"/>
          <w:sz w:val="22"/>
          <w:szCs w:val="22"/>
          <w14:ligatures w14:val="none"/>
        </w:rPr>
        <w:t xml:space="preserve">kohaldada vormivabadust, siis tuleks </w:t>
      </w:r>
      <w:r w:rsidR="001E6938" w:rsidRPr="00B87B67">
        <w:rPr>
          <w:rFonts w:ascii="Times New Roman" w:eastAsia="Times New Roman" w:hAnsi="Times New Roman" w:cs="Times New Roman"/>
          <w:noProof/>
          <w:kern w:val="0"/>
          <w:sz w:val="22"/>
          <w:szCs w:val="22"/>
          <w14:ligatures w14:val="none"/>
        </w:rPr>
        <w:t xml:space="preserve">see </w:t>
      </w:r>
      <w:r w:rsidR="00947C87" w:rsidRPr="00B87B67">
        <w:rPr>
          <w:rFonts w:ascii="Times New Roman" w:eastAsia="Times New Roman" w:hAnsi="Times New Roman" w:cs="Times New Roman"/>
          <w:noProof/>
          <w:kern w:val="0"/>
          <w:sz w:val="22"/>
          <w:szCs w:val="22"/>
          <w14:ligatures w14:val="none"/>
        </w:rPr>
        <w:t>selgelt seaduses sätestada.</w:t>
      </w:r>
    </w:p>
    <w:p w14:paraId="781D8B01" w14:textId="77777777" w:rsidR="00C95064" w:rsidRPr="00B87B67" w:rsidRDefault="00C95064" w:rsidP="00111ACB">
      <w:pPr>
        <w:jc w:val="both"/>
        <w:rPr>
          <w:rFonts w:ascii="Times New Roman" w:eastAsia="Times New Roman" w:hAnsi="Times New Roman" w:cs="Times New Roman"/>
          <w:noProof/>
          <w:kern w:val="0"/>
          <w:sz w:val="22"/>
          <w:szCs w:val="22"/>
          <w14:ligatures w14:val="none"/>
        </w:rPr>
      </w:pPr>
    </w:p>
    <w:p w14:paraId="374A32D2" w14:textId="30867931" w:rsidR="00C95064" w:rsidRPr="00B87B67" w:rsidRDefault="00A37A38" w:rsidP="004552A7">
      <w:pPr>
        <w:jc w:val="both"/>
        <w:rPr>
          <w:rFonts w:ascii="Times New Roman" w:hAnsi="Times New Roman" w:cs="Times New Roman"/>
          <w:sz w:val="22"/>
          <w:szCs w:val="22"/>
        </w:rPr>
      </w:pPr>
      <w:r w:rsidRPr="00B87B67">
        <w:rPr>
          <w:rFonts w:ascii="Times New Roman" w:eastAsia="Times New Roman" w:hAnsi="Times New Roman" w:cs="Times New Roman"/>
          <w:noProof/>
          <w:kern w:val="0"/>
          <w:sz w:val="22"/>
          <w:szCs w:val="22"/>
          <w14:ligatures w14:val="none"/>
        </w:rPr>
        <w:t>Samuti on ek</w:t>
      </w:r>
      <w:r w:rsidR="00A76CB2" w:rsidRPr="00B87B67">
        <w:rPr>
          <w:rFonts w:ascii="Times New Roman" w:eastAsia="Times New Roman" w:hAnsi="Times New Roman" w:cs="Times New Roman"/>
          <w:noProof/>
          <w:kern w:val="0"/>
          <w:sz w:val="22"/>
          <w:szCs w:val="22"/>
          <w14:ligatures w14:val="none"/>
        </w:rPr>
        <w:t>sitav</w:t>
      </w:r>
      <w:r w:rsidRPr="00B87B67">
        <w:rPr>
          <w:rFonts w:ascii="Times New Roman" w:eastAsia="Times New Roman" w:hAnsi="Times New Roman" w:cs="Times New Roman"/>
          <w:noProof/>
          <w:kern w:val="0"/>
          <w:sz w:val="22"/>
          <w:szCs w:val="22"/>
          <w14:ligatures w14:val="none"/>
        </w:rPr>
        <w:t xml:space="preserve"> </w:t>
      </w:r>
      <w:r w:rsidR="0053272A" w:rsidRPr="00B87B67">
        <w:rPr>
          <w:rFonts w:ascii="Times New Roman" w:eastAsia="Times New Roman" w:hAnsi="Times New Roman" w:cs="Times New Roman"/>
          <w:noProof/>
          <w:kern w:val="0"/>
          <w:sz w:val="22"/>
          <w:szCs w:val="22"/>
          <w14:ligatures w14:val="none"/>
        </w:rPr>
        <w:t>ja tegelikku põhjust mitteselgitav</w:t>
      </w:r>
      <w:r w:rsidR="00D74C20" w:rsidRPr="00B87B67">
        <w:rPr>
          <w:rFonts w:ascii="Times New Roman" w:eastAsia="Times New Roman" w:hAnsi="Times New Roman" w:cs="Times New Roman"/>
          <w:noProof/>
          <w:kern w:val="0"/>
          <w:sz w:val="22"/>
          <w:szCs w:val="22"/>
          <w14:ligatures w14:val="none"/>
        </w:rPr>
        <w:t xml:space="preserve"> </w:t>
      </w:r>
      <w:r w:rsidRPr="00B87B67">
        <w:rPr>
          <w:rFonts w:ascii="Times New Roman" w:eastAsia="Times New Roman" w:hAnsi="Times New Roman" w:cs="Times New Roman"/>
          <w:noProof/>
          <w:kern w:val="0"/>
          <w:sz w:val="22"/>
          <w:szCs w:val="22"/>
          <w14:ligatures w14:val="none"/>
        </w:rPr>
        <w:t>MKM-i selgitustes toodud v</w:t>
      </w:r>
      <w:r w:rsidR="00407200" w:rsidRPr="00B87B67">
        <w:rPr>
          <w:rFonts w:ascii="Times New Roman" w:eastAsia="Times New Roman" w:hAnsi="Times New Roman" w:cs="Times New Roman"/>
          <w:noProof/>
          <w:kern w:val="0"/>
          <w:sz w:val="22"/>
          <w:szCs w:val="22"/>
          <w14:ligatures w14:val="none"/>
        </w:rPr>
        <w:t>äide</w:t>
      </w:r>
      <w:r w:rsidRPr="00B87B67">
        <w:rPr>
          <w:rFonts w:ascii="Times New Roman" w:eastAsia="Times New Roman" w:hAnsi="Times New Roman" w:cs="Times New Roman"/>
          <w:noProof/>
          <w:kern w:val="0"/>
          <w:sz w:val="22"/>
          <w:szCs w:val="22"/>
          <w14:ligatures w14:val="none"/>
        </w:rPr>
        <w:t>, et arvestatav hulk notareid ei ole nõus tõestama tehingut katastripidaja poolt allkirjastamata otsuse ehk n</w:t>
      </w:r>
      <w:r w:rsidR="00756CC2" w:rsidRPr="00B87B67">
        <w:rPr>
          <w:rFonts w:ascii="Times New Roman" w:eastAsia="Times New Roman" w:hAnsi="Times New Roman" w:cs="Times New Roman"/>
          <w:noProof/>
          <w:kern w:val="0"/>
          <w:sz w:val="22"/>
          <w:szCs w:val="22"/>
          <w14:ligatures w14:val="none"/>
        </w:rPr>
        <w:t>n</w:t>
      </w:r>
      <w:r w:rsidRPr="00B87B67">
        <w:rPr>
          <w:rFonts w:ascii="Times New Roman" w:eastAsia="Times New Roman" w:hAnsi="Times New Roman" w:cs="Times New Roman"/>
          <w:noProof/>
          <w:kern w:val="0"/>
          <w:sz w:val="22"/>
          <w:szCs w:val="22"/>
          <w14:ligatures w14:val="none"/>
        </w:rPr>
        <w:t xml:space="preserve"> eelteatise alusel.</w:t>
      </w:r>
      <w:r w:rsidR="00407200" w:rsidRPr="00B87B67">
        <w:rPr>
          <w:rFonts w:ascii="Times New Roman" w:hAnsi="Times New Roman" w:cs="Times New Roman"/>
          <w:sz w:val="22"/>
          <w:szCs w:val="22"/>
        </w:rPr>
        <w:t xml:space="preserve"> Tegelikult</w:t>
      </w:r>
      <w:r w:rsidR="00A76CB2" w:rsidRPr="00B87B67">
        <w:rPr>
          <w:rFonts w:ascii="Times New Roman" w:hAnsi="Times New Roman" w:cs="Times New Roman"/>
          <w:sz w:val="22"/>
          <w:szCs w:val="22"/>
        </w:rPr>
        <w:t xml:space="preserve"> </w:t>
      </w:r>
      <w:r w:rsidR="00616536" w:rsidRPr="00B87B67">
        <w:rPr>
          <w:rFonts w:ascii="Times New Roman" w:hAnsi="Times New Roman" w:cs="Times New Roman"/>
          <w:sz w:val="22"/>
          <w:szCs w:val="22"/>
        </w:rPr>
        <w:t xml:space="preserve">on </w:t>
      </w:r>
      <w:r w:rsidR="00407200" w:rsidRPr="00B87B67">
        <w:rPr>
          <w:rFonts w:ascii="Times New Roman" w:hAnsi="Times New Roman" w:cs="Times New Roman"/>
          <w:sz w:val="22"/>
          <w:szCs w:val="22"/>
        </w:rPr>
        <w:t xml:space="preserve"> </w:t>
      </w:r>
      <w:r w:rsidR="00D74C20" w:rsidRPr="00B87B67">
        <w:rPr>
          <w:rFonts w:ascii="Times New Roman" w:hAnsi="Times New Roman" w:cs="Times New Roman"/>
          <w:sz w:val="22"/>
          <w:szCs w:val="22"/>
        </w:rPr>
        <w:t xml:space="preserve">notarite poolt </w:t>
      </w:r>
      <w:r w:rsidR="00756CC2" w:rsidRPr="00B87B67">
        <w:rPr>
          <w:rFonts w:ascii="Times New Roman" w:hAnsi="Times New Roman" w:cs="Times New Roman"/>
          <w:sz w:val="22"/>
          <w:szCs w:val="22"/>
        </w:rPr>
        <w:t xml:space="preserve">tehingute tõestamisest keeldumise põhjuseks asjaolu, et </w:t>
      </w:r>
      <w:r w:rsidR="00CB50BE" w:rsidRPr="00B87B67">
        <w:rPr>
          <w:rFonts w:ascii="Times New Roman" w:hAnsi="Times New Roman" w:cs="Times New Roman"/>
          <w:sz w:val="22"/>
          <w:szCs w:val="22"/>
        </w:rPr>
        <w:t xml:space="preserve">sellist </w:t>
      </w:r>
      <w:r w:rsidR="00756CC2" w:rsidRPr="00B87B67">
        <w:rPr>
          <w:rFonts w:ascii="Times New Roman" w:hAnsi="Times New Roman" w:cs="Times New Roman"/>
          <w:sz w:val="22"/>
          <w:szCs w:val="22"/>
        </w:rPr>
        <w:t xml:space="preserve">nn </w:t>
      </w:r>
      <w:r w:rsidR="00407200" w:rsidRPr="00B87B67">
        <w:rPr>
          <w:rFonts w:ascii="Times New Roman" w:hAnsi="Times New Roman" w:cs="Times New Roman"/>
          <w:sz w:val="22"/>
          <w:szCs w:val="22"/>
        </w:rPr>
        <w:t xml:space="preserve">eelteatist ei ole õigusaktides reguleeritud ja </w:t>
      </w:r>
      <w:r w:rsidR="00CB50BE" w:rsidRPr="00B87B67">
        <w:rPr>
          <w:rFonts w:ascii="Times New Roman" w:hAnsi="Times New Roman" w:cs="Times New Roman"/>
          <w:sz w:val="22"/>
          <w:szCs w:val="22"/>
        </w:rPr>
        <w:t xml:space="preserve">juhul, </w:t>
      </w:r>
      <w:r w:rsidR="00407200" w:rsidRPr="00B87B67">
        <w:rPr>
          <w:rFonts w:ascii="Times New Roman" w:hAnsi="Times New Roman" w:cs="Times New Roman"/>
          <w:sz w:val="22"/>
          <w:szCs w:val="22"/>
        </w:rPr>
        <w:t xml:space="preserve">kui selle alusel tehing </w:t>
      </w:r>
      <w:r w:rsidR="00BA5C7A" w:rsidRPr="00B87B67">
        <w:rPr>
          <w:rFonts w:ascii="Times New Roman" w:hAnsi="Times New Roman" w:cs="Times New Roman"/>
          <w:sz w:val="22"/>
          <w:szCs w:val="22"/>
        </w:rPr>
        <w:t>tõestada</w:t>
      </w:r>
      <w:r w:rsidR="00407200" w:rsidRPr="00B87B67">
        <w:rPr>
          <w:rFonts w:ascii="Times New Roman" w:hAnsi="Times New Roman" w:cs="Times New Roman"/>
          <w:sz w:val="22"/>
          <w:szCs w:val="22"/>
        </w:rPr>
        <w:t xml:space="preserve">, </w:t>
      </w:r>
      <w:r w:rsidR="00BA5C7A" w:rsidRPr="00B87B67">
        <w:rPr>
          <w:rFonts w:ascii="Times New Roman" w:hAnsi="Times New Roman" w:cs="Times New Roman"/>
          <w:sz w:val="22"/>
          <w:szCs w:val="22"/>
        </w:rPr>
        <w:t xml:space="preserve">ei ole kindel, </w:t>
      </w:r>
      <w:r w:rsidR="00407200" w:rsidRPr="00B87B67">
        <w:rPr>
          <w:rFonts w:ascii="Times New Roman" w:hAnsi="Times New Roman" w:cs="Times New Roman"/>
          <w:sz w:val="22"/>
          <w:szCs w:val="22"/>
        </w:rPr>
        <w:t>kas teatis</w:t>
      </w:r>
      <w:r w:rsidR="00BA5C7A" w:rsidRPr="00B87B67">
        <w:rPr>
          <w:rFonts w:ascii="Times New Roman" w:hAnsi="Times New Roman" w:cs="Times New Roman"/>
          <w:sz w:val="22"/>
          <w:szCs w:val="22"/>
        </w:rPr>
        <w:t xml:space="preserve"> hiljem</w:t>
      </w:r>
      <w:r w:rsidR="00407200" w:rsidRPr="00B87B67">
        <w:rPr>
          <w:rFonts w:ascii="Times New Roman" w:hAnsi="Times New Roman" w:cs="Times New Roman"/>
          <w:sz w:val="22"/>
          <w:szCs w:val="22"/>
        </w:rPr>
        <w:t xml:space="preserve"> üldse </w:t>
      </w:r>
      <w:r w:rsidR="00BA5C7A" w:rsidRPr="00B87B67">
        <w:rPr>
          <w:rFonts w:ascii="Times New Roman" w:hAnsi="Times New Roman" w:cs="Times New Roman"/>
          <w:sz w:val="22"/>
          <w:szCs w:val="22"/>
        </w:rPr>
        <w:t xml:space="preserve">või millisel sisuga </w:t>
      </w:r>
      <w:r w:rsidR="00407200" w:rsidRPr="00B87B67">
        <w:rPr>
          <w:rFonts w:ascii="Times New Roman" w:hAnsi="Times New Roman" w:cs="Times New Roman"/>
          <w:sz w:val="22"/>
          <w:szCs w:val="22"/>
        </w:rPr>
        <w:t>väljastatakse</w:t>
      </w:r>
      <w:r w:rsidR="00BA5C7A" w:rsidRPr="00B87B67">
        <w:rPr>
          <w:rFonts w:ascii="Times New Roman" w:hAnsi="Times New Roman" w:cs="Times New Roman"/>
          <w:sz w:val="22"/>
          <w:szCs w:val="22"/>
        </w:rPr>
        <w:t>. Seetõt</w:t>
      </w:r>
      <w:r w:rsidR="00652218" w:rsidRPr="00B87B67">
        <w:rPr>
          <w:rFonts w:ascii="Times New Roman" w:hAnsi="Times New Roman" w:cs="Times New Roman"/>
          <w:sz w:val="22"/>
          <w:szCs w:val="22"/>
        </w:rPr>
        <w:t>t</w:t>
      </w:r>
      <w:r w:rsidR="00BA5C7A" w:rsidRPr="00B87B67">
        <w:rPr>
          <w:rFonts w:ascii="Times New Roman" w:hAnsi="Times New Roman" w:cs="Times New Roman"/>
          <w:sz w:val="22"/>
          <w:szCs w:val="22"/>
        </w:rPr>
        <w:t xml:space="preserve">u on meil ettepanek </w:t>
      </w:r>
      <w:r w:rsidR="00407200" w:rsidRPr="00B87B67">
        <w:rPr>
          <w:rFonts w:ascii="Times New Roman" w:hAnsi="Times New Roman" w:cs="Times New Roman"/>
          <w:sz w:val="22"/>
          <w:szCs w:val="22"/>
        </w:rPr>
        <w:t>lisada seadusesse</w:t>
      </w:r>
      <w:r w:rsidR="002D5CB4" w:rsidRPr="00B87B67">
        <w:rPr>
          <w:rFonts w:ascii="Times New Roman" w:hAnsi="Times New Roman" w:cs="Times New Roman"/>
          <w:sz w:val="22"/>
          <w:szCs w:val="22"/>
        </w:rPr>
        <w:t xml:space="preserve"> eelteatist puudutav</w:t>
      </w:r>
      <w:r w:rsidR="00407200" w:rsidRPr="00B87B67">
        <w:rPr>
          <w:rFonts w:ascii="Times New Roman" w:hAnsi="Times New Roman" w:cs="Times New Roman"/>
          <w:sz w:val="22"/>
          <w:szCs w:val="22"/>
        </w:rPr>
        <w:t xml:space="preserve"> regulatsioon </w:t>
      </w:r>
      <w:r w:rsidR="000511A9" w:rsidRPr="00B87B67">
        <w:rPr>
          <w:rFonts w:ascii="Times New Roman" w:hAnsi="Times New Roman" w:cs="Times New Roman"/>
          <w:sz w:val="22"/>
          <w:szCs w:val="22"/>
        </w:rPr>
        <w:t xml:space="preserve">ning ette näha </w:t>
      </w:r>
      <w:r w:rsidR="00407200" w:rsidRPr="00B87B67">
        <w:rPr>
          <w:rFonts w:ascii="Times New Roman" w:hAnsi="Times New Roman" w:cs="Times New Roman"/>
          <w:sz w:val="22"/>
          <w:szCs w:val="22"/>
        </w:rPr>
        <w:t xml:space="preserve">protseduur, </w:t>
      </w:r>
      <w:r w:rsidR="000511A9" w:rsidRPr="00B87B67">
        <w:rPr>
          <w:rFonts w:ascii="Times New Roman" w:hAnsi="Times New Roman" w:cs="Times New Roman"/>
          <w:sz w:val="22"/>
          <w:szCs w:val="22"/>
        </w:rPr>
        <w:t xml:space="preserve">kes ja millises järjekorras </w:t>
      </w:r>
      <w:r w:rsidR="002D5CB4" w:rsidRPr="00B87B67">
        <w:rPr>
          <w:rFonts w:ascii="Times New Roman" w:hAnsi="Times New Roman" w:cs="Times New Roman"/>
          <w:sz w:val="22"/>
          <w:szCs w:val="22"/>
        </w:rPr>
        <w:t xml:space="preserve">toiminguid teeb. </w:t>
      </w:r>
    </w:p>
    <w:p w14:paraId="369EF8C5" w14:textId="77777777" w:rsidR="00E5752A" w:rsidRPr="00B87B67" w:rsidRDefault="00E5752A" w:rsidP="004552A7">
      <w:pPr>
        <w:jc w:val="both"/>
        <w:rPr>
          <w:rFonts w:ascii="Times New Roman" w:hAnsi="Times New Roman" w:cs="Times New Roman"/>
          <w:sz w:val="22"/>
          <w:szCs w:val="22"/>
        </w:rPr>
      </w:pPr>
    </w:p>
    <w:p w14:paraId="0DBAF5CA" w14:textId="456782C8" w:rsidR="00AD0C56" w:rsidRPr="00B87B67" w:rsidRDefault="007D2104" w:rsidP="004552A7">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Subjektiivseks võib pidada ka MKM-i selgitustes sisalduvat väidet, et „k</w:t>
      </w:r>
      <w:r w:rsidR="00E5752A" w:rsidRPr="00B87B67">
        <w:rPr>
          <w:rFonts w:ascii="Times New Roman" w:eastAsia="Times New Roman" w:hAnsi="Times New Roman" w:cs="Times New Roman"/>
          <w:noProof/>
          <w:kern w:val="0"/>
          <w:sz w:val="22"/>
          <w:szCs w:val="22"/>
          <w14:ligatures w14:val="none"/>
        </w:rPr>
        <w:t>atastripidaja suunab maakorralduse osalised notarisse näiteks juhtudel, kui piiride muutmine toob kaasa kaasomandi lõpetamise, on sõlmitud eelkokkulepe (võlaõiguslik leping) kinnisasja või kinnisasja osa võõrandamiseks, piirimuudatuse alal on hoone, piirimuudatuse ala pindala on suur vms.</w:t>
      </w:r>
      <w:r w:rsidRPr="00B87B67">
        <w:rPr>
          <w:rFonts w:ascii="Times New Roman" w:eastAsia="Times New Roman" w:hAnsi="Times New Roman" w:cs="Times New Roman"/>
          <w:noProof/>
          <w:kern w:val="0"/>
          <w:sz w:val="22"/>
          <w:szCs w:val="22"/>
          <w14:ligatures w14:val="none"/>
        </w:rPr>
        <w:t xml:space="preserve">“ </w:t>
      </w:r>
      <w:r w:rsidR="0039335C" w:rsidRPr="00B87B67">
        <w:rPr>
          <w:rFonts w:ascii="Times New Roman" w:eastAsia="Times New Roman" w:hAnsi="Times New Roman" w:cs="Times New Roman"/>
          <w:noProof/>
          <w:kern w:val="0"/>
          <w:sz w:val="22"/>
          <w:szCs w:val="22"/>
          <w14:ligatures w14:val="none"/>
        </w:rPr>
        <w:t xml:space="preserve">Eeltoodud selgitusest jääb ebaselgeks, mida peetakse </w:t>
      </w:r>
      <w:r w:rsidR="008A057D" w:rsidRPr="00B87B67">
        <w:rPr>
          <w:rFonts w:ascii="Times New Roman" w:eastAsia="Times New Roman" w:hAnsi="Times New Roman" w:cs="Times New Roman"/>
          <w:noProof/>
          <w:kern w:val="0"/>
          <w:sz w:val="22"/>
          <w:szCs w:val="22"/>
          <w14:ligatures w14:val="none"/>
        </w:rPr>
        <w:t xml:space="preserve">kinnisasja käsutamiseks ja kas selle üle, kas tegemist on käsutamisega või mitte, otsustab ametnik. </w:t>
      </w:r>
      <w:r w:rsidR="00AD0C56" w:rsidRPr="00B87B67">
        <w:rPr>
          <w:rFonts w:ascii="Times New Roman" w:eastAsia="Times New Roman" w:hAnsi="Times New Roman" w:cs="Times New Roman"/>
          <w:noProof/>
          <w:kern w:val="0"/>
          <w:sz w:val="22"/>
          <w:szCs w:val="22"/>
          <w14:ligatures w14:val="none"/>
        </w:rPr>
        <w:t>Õigusteoorias loetakse kinnisasja käsutamiseks õigusmuudatust omandiõiguses ja</w:t>
      </w:r>
      <w:r w:rsidR="005E5DFB" w:rsidRPr="00B87B67">
        <w:rPr>
          <w:rFonts w:ascii="Times New Roman" w:eastAsia="Times New Roman" w:hAnsi="Times New Roman" w:cs="Times New Roman"/>
          <w:noProof/>
          <w:kern w:val="0"/>
          <w:sz w:val="22"/>
          <w:szCs w:val="22"/>
          <w14:ligatures w14:val="none"/>
        </w:rPr>
        <w:t xml:space="preserve"> kinnisasja</w:t>
      </w:r>
      <w:r w:rsidR="00AD0C56" w:rsidRPr="00B87B67">
        <w:rPr>
          <w:rFonts w:ascii="Times New Roman" w:eastAsia="Times New Roman" w:hAnsi="Times New Roman" w:cs="Times New Roman"/>
          <w:noProof/>
          <w:kern w:val="0"/>
          <w:sz w:val="22"/>
          <w:szCs w:val="22"/>
          <w14:ligatures w14:val="none"/>
        </w:rPr>
        <w:t xml:space="preserve"> piiride muutmi</w:t>
      </w:r>
      <w:r w:rsidR="005E5DFB" w:rsidRPr="00B87B67">
        <w:rPr>
          <w:rFonts w:ascii="Times New Roman" w:eastAsia="Times New Roman" w:hAnsi="Times New Roman" w:cs="Times New Roman"/>
          <w:noProof/>
          <w:kern w:val="0"/>
          <w:sz w:val="22"/>
          <w:szCs w:val="22"/>
          <w14:ligatures w14:val="none"/>
        </w:rPr>
        <w:t>se näol on tegemist kindlasti käsutamisega.</w:t>
      </w:r>
      <w:r w:rsidR="0032708A" w:rsidRPr="00B87B67">
        <w:rPr>
          <w:rFonts w:ascii="Times New Roman" w:eastAsia="Times New Roman" w:hAnsi="Times New Roman" w:cs="Times New Roman"/>
          <w:noProof/>
          <w:kern w:val="0"/>
          <w:sz w:val="22"/>
          <w:szCs w:val="22"/>
          <w14:ligatures w14:val="none"/>
        </w:rPr>
        <w:t xml:space="preserve"> </w:t>
      </w:r>
      <w:r w:rsidR="003421D7" w:rsidRPr="00B87B67">
        <w:rPr>
          <w:rFonts w:ascii="Times New Roman" w:eastAsia="Times New Roman" w:hAnsi="Times New Roman" w:cs="Times New Roman"/>
          <w:noProof/>
          <w:kern w:val="0"/>
          <w:sz w:val="22"/>
          <w:szCs w:val="22"/>
          <w14:ligatures w14:val="none"/>
        </w:rPr>
        <w:t xml:space="preserve">See, kas tegemist </w:t>
      </w:r>
      <w:r w:rsidR="00AD0C56" w:rsidRPr="00B87B67">
        <w:rPr>
          <w:rFonts w:ascii="Times New Roman" w:eastAsia="Times New Roman" w:hAnsi="Times New Roman" w:cs="Times New Roman"/>
          <w:noProof/>
          <w:kern w:val="0"/>
          <w:sz w:val="22"/>
          <w:szCs w:val="22"/>
          <w14:ligatures w14:val="none"/>
        </w:rPr>
        <w:t>on</w:t>
      </w:r>
      <w:r w:rsidR="003421D7" w:rsidRPr="00B87B67">
        <w:rPr>
          <w:rFonts w:ascii="Times New Roman" w:eastAsia="Times New Roman" w:hAnsi="Times New Roman" w:cs="Times New Roman"/>
          <w:noProof/>
          <w:kern w:val="0"/>
          <w:sz w:val="22"/>
          <w:szCs w:val="22"/>
          <w14:ligatures w14:val="none"/>
        </w:rPr>
        <w:t xml:space="preserve"> käsutamisega või m</w:t>
      </w:r>
      <w:r w:rsidR="004552A7" w:rsidRPr="00B87B67">
        <w:rPr>
          <w:rFonts w:ascii="Times New Roman" w:eastAsia="Times New Roman" w:hAnsi="Times New Roman" w:cs="Times New Roman"/>
          <w:noProof/>
          <w:kern w:val="0"/>
          <w:sz w:val="22"/>
          <w:szCs w:val="22"/>
          <w14:ligatures w14:val="none"/>
        </w:rPr>
        <w:t>aakorraldustoiminguga</w:t>
      </w:r>
      <w:r w:rsidR="003421D7" w:rsidRPr="00B87B67">
        <w:rPr>
          <w:rFonts w:ascii="Times New Roman" w:eastAsia="Times New Roman" w:hAnsi="Times New Roman" w:cs="Times New Roman"/>
          <w:noProof/>
          <w:kern w:val="0"/>
          <w:sz w:val="22"/>
          <w:szCs w:val="22"/>
          <w14:ligatures w14:val="none"/>
        </w:rPr>
        <w:t xml:space="preserve">, et saa sõltuda </w:t>
      </w:r>
      <w:r w:rsidR="00122ACF" w:rsidRPr="00B87B67">
        <w:rPr>
          <w:rFonts w:ascii="Times New Roman" w:eastAsia="Times New Roman" w:hAnsi="Times New Roman" w:cs="Times New Roman"/>
          <w:noProof/>
          <w:kern w:val="0"/>
          <w:sz w:val="22"/>
          <w:szCs w:val="22"/>
          <w14:ligatures w14:val="none"/>
        </w:rPr>
        <w:t xml:space="preserve">MKM-i selgituses toodud kriteeriumitest, nt sellest, kas piirimuudatuse alal asub hoone või mitte. </w:t>
      </w:r>
      <w:r w:rsidR="00AD0C56" w:rsidRPr="00B87B67">
        <w:rPr>
          <w:rFonts w:ascii="Times New Roman" w:eastAsia="Times New Roman" w:hAnsi="Times New Roman" w:cs="Times New Roman"/>
          <w:noProof/>
          <w:kern w:val="0"/>
          <w:sz w:val="22"/>
          <w:szCs w:val="22"/>
          <w14:ligatures w14:val="none"/>
        </w:rPr>
        <w:t xml:space="preserve"> </w:t>
      </w:r>
    </w:p>
    <w:p w14:paraId="1A28E816" w14:textId="77777777" w:rsidR="004C585B" w:rsidRPr="00B87B67" w:rsidRDefault="004C585B" w:rsidP="00111ACB">
      <w:pPr>
        <w:jc w:val="both"/>
        <w:rPr>
          <w:rFonts w:ascii="Times New Roman" w:eastAsia="Times New Roman" w:hAnsi="Times New Roman" w:cs="Times New Roman"/>
          <w:noProof/>
          <w:kern w:val="0"/>
          <w:sz w:val="22"/>
          <w:szCs w:val="22"/>
          <w14:ligatures w14:val="none"/>
        </w:rPr>
      </w:pPr>
    </w:p>
    <w:p w14:paraId="07D6E792" w14:textId="6E9817BC" w:rsidR="00745AC5" w:rsidRPr="00B87B67" w:rsidRDefault="004552A7" w:rsidP="00745AC5">
      <w:pPr>
        <w:jc w:val="both"/>
        <w:rPr>
          <w:rFonts w:ascii="Times New Roman" w:eastAsia="Times New Roman" w:hAnsi="Times New Roman" w:cs="Times New Roman"/>
          <w:noProof/>
          <w:kern w:val="0"/>
          <w:sz w:val="22"/>
          <w:szCs w:val="22"/>
          <w14:ligatures w14:val="none"/>
        </w:rPr>
      </w:pPr>
      <w:r w:rsidRPr="00B87B67">
        <w:rPr>
          <w:rFonts w:ascii="Times New Roman" w:eastAsia="Times New Roman" w:hAnsi="Times New Roman" w:cs="Times New Roman"/>
          <w:noProof/>
          <w:kern w:val="0"/>
          <w:sz w:val="22"/>
          <w:szCs w:val="22"/>
          <w14:ligatures w14:val="none"/>
        </w:rPr>
        <w:t>Kokkuvõttes l</w:t>
      </w:r>
      <w:r w:rsidR="00745AC5" w:rsidRPr="00B87B67">
        <w:rPr>
          <w:rFonts w:ascii="Times New Roman" w:eastAsia="Times New Roman" w:hAnsi="Times New Roman" w:cs="Times New Roman"/>
          <w:noProof/>
          <w:kern w:val="0"/>
          <w:sz w:val="22"/>
          <w:szCs w:val="22"/>
          <w14:ligatures w14:val="none"/>
        </w:rPr>
        <w:t xml:space="preserve">eiame, et </w:t>
      </w:r>
      <w:r w:rsidR="00F86717" w:rsidRPr="00B87B67">
        <w:rPr>
          <w:rFonts w:ascii="Times New Roman" w:eastAsia="Times New Roman" w:hAnsi="Times New Roman" w:cs="Times New Roman"/>
          <w:noProof/>
          <w:kern w:val="0"/>
          <w:sz w:val="22"/>
          <w:szCs w:val="22"/>
          <w14:ligatures w14:val="none"/>
        </w:rPr>
        <w:t>m</w:t>
      </w:r>
      <w:r w:rsidR="0043345D" w:rsidRPr="00B87B67">
        <w:rPr>
          <w:rFonts w:ascii="Times New Roman" w:eastAsia="Times New Roman" w:hAnsi="Times New Roman" w:cs="Times New Roman"/>
          <w:noProof/>
          <w:kern w:val="0"/>
          <w:sz w:val="22"/>
          <w:szCs w:val="22"/>
          <w:lang w:val="de-DE"/>
          <w14:ligatures w14:val="none"/>
        </w:rPr>
        <w:t xml:space="preserve">aakatastriseadusesse ja maakorralduse seadusesse </w:t>
      </w:r>
      <w:r w:rsidR="00745AC5" w:rsidRPr="00B87B67">
        <w:rPr>
          <w:rFonts w:ascii="Times New Roman" w:eastAsia="Times New Roman" w:hAnsi="Times New Roman" w:cs="Times New Roman"/>
          <w:noProof/>
          <w:kern w:val="0"/>
          <w:sz w:val="22"/>
          <w:szCs w:val="22"/>
          <w14:ligatures w14:val="none"/>
        </w:rPr>
        <w:t>kavanda</w:t>
      </w:r>
      <w:r w:rsidR="0043345D" w:rsidRPr="00B87B67">
        <w:rPr>
          <w:rFonts w:ascii="Times New Roman" w:eastAsia="Times New Roman" w:hAnsi="Times New Roman" w:cs="Times New Roman"/>
          <w:noProof/>
          <w:kern w:val="0"/>
          <w:sz w:val="22"/>
          <w:szCs w:val="22"/>
          <w14:ligatures w14:val="none"/>
        </w:rPr>
        <w:t>tavad</w:t>
      </w:r>
      <w:r w:rsidR="00745AC5" w:rsidRPr="00B87B67">
        <w:rPr>
          <w:rFonts w:ascii="Times New Roman" w:eastAsia="Times New Roman" w:hAnsi="Times New Roman" w:cs="Times New Roman"/>
          <w:noProof/>
          <w:kern w:val="0"/>
          <w:sz w:val="22"/>
          <w:szCs w:val="22"/>
          <w14:ligatures w14:val="none"/>
        </w:rPr>
        <w:t xml:space="preserve"> muudatused moonutavad kinnisasjaõiguse olemust, luues olukorra, kus omandi üleandmine võiks toimuda ilma seaduses nõutud tahteavaldus</w:t>
      </w:r>
      <w:r w:rsidR="0043345D" w:rsidRPr="00B87B67">
        <w:rPr>
          <w:rFonts w:ascii="Times New Roman" w:eastAsia="Times New Roman" w:hAnsi="Times New Roman" w:cs="Times New Roman"/>
          <w:noProof/>
          <w:kern w:val="0"/>
          <w:sz w:val="22"/>
          <w:szCs w:val="22"/>
          <w14:ligatures w14:val="none"/>
        </w:rPr>
        <w:t>teta</w:t>
      </w:r>
      <w:r w:rsidR="00745AC5" w:rsidRPr="00B87B67">
        <w:rPr>
          <w:rFonts w:ascii="Times New Roman" w:eastAsia="Times New Roman" w:hAnsi="Times New Roman" w:cs="Times New Roman"/>
          <w:noProof/>
          <w:kern w:val="0"/>
          <w:sz w:val="22"/>
          <w:szCs w:val="22"/>
          <w14:ligatures w14:val="none"/>
        </w:rPr>
        <w:t xml:space="preserve">, õõnestavad kinnistusraamatu avaliku usalduse põhimõtet ning vähendavad isikute õiguskaitset ja õiguskindlust. </w:t>
      </w:r>
    </w:p>
    <w:p w14:paraId="3DE4475F" w14:textId="77777777" w:rsidR="008B5930" w:rsidRPr="00B87B67" w:rsidRDefault="008B5930" w:rsidP="006C1246">
      <w:pPr>
        <w:jc w:val="both"/>
        <w:rPr>
          <w:rFonts w:ascii="Times New Roman" w:eastAsia="Times New Roman" w:hAnsi="Times New Roman" w:cs="Times New Roman"/>
          <w:noProof/>
          <w:kern w:val="0"/>
          <w:sz w:val="22"/>
          <w:szCs w:val="22"/>
          <w:lang w:val="en-GB"/>
          <w14:ligatures w14:val="none"/>
        </w:rPr>
      </w:pPr>
    </w:p>
    <w:p w14:paraId="5C829B08" w14:textId="1777214B" w:rsidR="0051157F" w:rsidRPr="00B87B67" w:rsidRDefault="0051157F" w:rsidP="006C1246">
      <w:pPr>
        <w:jc w:val="both"/>
        <w:rPr>
          <w:rFonts w:ascii="Times New Roman" w:eastAsia="Times New Roman" w:hAnsi="Times New Roman" w:cs="Times New Roman"/>
          <w:noProof/>
          <w:kern w:val="0"/>
          <w:sz w:val="22"/>
          <w:szCs w:val="22"/>
          <w:lang w:val="en-GB"/>
          <w14:ligatures w14:val="none"/>
        </w:rPr>
      </w:pPr>
      <w:r w:rsidRPr="00B87B67">
        <w:rPr>
          <w:rFonts w:ascii="Times New Roman" w:eastAsia="Times New Roman" w:hAnsi="Times New Roman" w:cs="Times New Roman"/>
          <w:noProof/>
          <w:kern w:val="0"/>
          <w:sz w:val="22"/>
          <w:szCs w:val="22"/>
          <w:lang w:val="en-GB"/>
          <w14:ligatures w14:val="none"/>
        </w:rPr>
        <w:t>Arvesse võttes eeltoodut palume</w:t>
      </w:r>
      <w:r w:rsidR="007A28EE" w:rsidRPr="00B87B67">
        <w:rPr>
          <w:rFonts w:ascii="Times New Roman" w:eastAsia="Times New Roman" w:hAnsi="Times New Roman" w:cs="Times New Roman"/>
          <w:noProof/>
          <w:kern w:val="0"/>
          <w:sz w:val="22"/>
          <w:szCs w:val="22"/>
          <w:lang w:val="en-GB"/>
          <w14:ligatures w14:val="none"/>
        </w:rPr>
        <w:t xml:space="preserve"> </w:t>
      </w:r>
      <w:r w:rsidR="00AB2BAD" w:rsidRPr="00B87B67">
        <w:rPr>
          <w:rFonts w:ascii="Times New Roman" w:eastAsia="Times New Roman" w:hAnsi="Times New Roman" w:cs="Times New Roman"/>
          <w:noProof/>
          <w:kern w:val="0"/>
          <w:sz w:val="22"/>
          <w:szCs w:val="22"/>
          <w:lang w:val="de-DE"/>
          <w14:ligatures w14:val="none"/>
        </w:rPr>
        <w:t>maakatastriseaduse ja maakorralduse seaduse</w:t>
      </w:r>
      <w:r w:rsidR="00AB2BAD" w:rsidRPr="00B87B67">
        <w:rPr>
          <w:rFonts w:ascii="Times New Roman" w:eastAsia="Times New Roman" w:hAnsi="Times New Roman" w:cs="Times New Roman"/>
          <w:noProof/>
          <w:kern w:val="0"/>
          <w:sz w:val="22"/>
          <w:szCs w:val="22"/>
          <w:lang w:val="en-GB"/>
          <w14:ligatures w14:val="none"/>
        </w:rPr>
        <w:t xml:space="preserve"> täiendusi eelnõusse mitte lisada. </w:t>
      </w:r>
      <w:r w:rsidR="003A04CE" w:rsidRPr="00B87B67">
        <w:rPr>
          <w:rFonts w:ascii="Times New Roman" w:eastAsia="Times New Roman" w:hAnsi="Times New Roman" w:cs="Times New Roman"/>
          <w:noProof/>
          <w:kern w:val="0"/>
          <w:sz w:val="22"/>
          <w:szCs w:val="22"/>
          <w:lang w:val="en-GB"/>
          <w14:ligatures w14:val="none"/>
        </w:rPr>
        <w:t>Vajadusel oleme valmis oma seisukohti</w:t>
      </w:r>
      <w:r w:rsidR="00B87B67" w:rsidRPr="00B87B67">
        <w:rPr>
          <w:rFonts w:ascii="Times New Roman" w:eastAsia="Times New Roman" w:hAnsi="Times New Roman" w:cs="Times New Roman"/>
          <w:noProof/>
          <w:kern w:val="0"/>
          <w:sz w:val="22"/>
          <w:szCs w:val="22"/>
          <w:lang w:val="en-GB"/>
          <w14:ligatures w14:val="none"/>
        </w:rPr>
        <w:t xml:space="preserve"> täiendavalt</w:t>
      </w:r>
      <w:r w:rsidR="003A04CE" w:rsidRPr="00B87B67">
        <w:rPr>
          <w:rFonts w:ascii="Times New Roman" w:eastAsia="Times New Roman" w:hAnsi="Times New Roman" w:cs="Times New Roman"/>
          <w:noProof/>
          <w:kern w:val="0"/>
          <w:sz w:val="22"/>
          <w:szCs w:val="22"/>
          <w:lang w:val="en-GB"/>
          <w14:ligatures w14:val="none"/>
        </w:rPr>
        <w:t xml:space="preserve"> selgitama </w:t>
      </w:r>
      <w:r w:rsidR="00D15FCD" w:rsidRPr="00B87B67">
        <w:rPr>
          <w:rFonts w:ascii="Times New Roman" w:eastAsia="Times New Roman" w:hAnsi="Times New Roman" w:cs="Times New Roman"/>
          <w:noProof/>
          <w:kern w:val="0"/>
          <w:sz w:val="22"/>
          <w:szCs w:val="22"/>
          <w:lang w:val="en-GB"/>
          <w14:ligatures w14:val="none"/>
        </w:rPr>
        <w:t xml:space="preserve">ja eelnõuga seotud aruteludes osalema. </w:t>
      </w:r>
    </w:p>
    <w:p w14:paraId="1715700F" w14:textId="77777777" w:rsidR="003D18D3" w:rsidRPr="00B87B67" w:rsidRDefault="003D18D3" w:rsidP="006C1246">
      <w:pPr>
        <w:jc w:val="both"/>
        <w:rPr>
          <w:rFonts w:ascii="Times New Roman" w:eastAsia="Times New Roman" w:hAnsi="Times New Roman" w:cs="Times New Roman"/>
          <w:noProof/>
          <w:kern w:val="0"/>
          <w:sz w:val="22"/>
          <w:szCs w:val="22"/>
          <w:lang w:val="en-US"/>
          <w14:ligatures w14:val="none"/>
        </w:rPr>
      </w:pPr>
    </w:p>
    <w:p w14:paraId="4E4C1188"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1BCB4F5F" w14:textId="6B24E1F3" w:rsidR="00816E65" w:rsidRPr="00B87B67" w:rsidRDefault="006C1246" w:rsidP="006C1246">
      <w:pPr>
        <w:jc w:val="both"/>
        <w:rPr>
          <w:rFonts w:ascii="Times New Roman" w:eastAsia="Times New Roman" w:hAnsi="Times New Roman" w:cs="Times New Roman"/>
          <w:noProof/>
          <w:kern w:val="0"/>
          <w:sz w:val="22"/>
          <w:szCs w:val="22"/>
          <w:lang w:val="en-US"/>
          <w14:ligatures w14:val="none"/>
        </w:rPr>
      </w:pPr>
      <w:r w:rsidRPr="00B87B67">
        <w:rPr>
          <w:rFonts w:ascii="Times New Roman" w:eastAsia="Times New Roman" w:hAnsi="Times New Roman" w:cs="Times New Roman"/>
          <w:noProof/>
          <w:kern w:val="0"/>
          <w:sz w:val="22"/>
          <w:szCs w:val="22"/>
          <w:lang w:val="en-US"/>
          <w14:ligatures w14:val="none"/>
        </w:rPr>
        <w:t>Lugupidamiseg</w:t>
      </w:r>
      <w:r w:rsidR="00816E65" w:rsidRPr="00B87B67">
        <w:rPr>
          <w:rFonts w:ascii="Times New Roman" w:eastAsia="Times New Roman" w:hAnsi="Times New Roman" w:cs="Times New Roman"/>
          <w:noProof/>
          <w:kern w:val="0"/>
          <w:sz w:val="22"/>
          <w:szCs w:val="22"/>
          <w:lang w:val="en-US"/>
          <w14:ligatures w14:val="none"/>
        </w:rPr>
        <w:t>a</w:t>
      </w:r>
    </w:p>
    <w:p w14:paraId="08E68232"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39FC8630"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3005C776" w14:textId="77777777"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p>
    <w:p w14:paraId="1A276AB6" w14:textId="37CE21D4" w:rsidR="00816E65" w:rsidRPr="00B87B67" w:rsidRDefault="00E444FB" w:rsidP="006C1246">
      <w:pPr>
        <w:jc w:val="both"/>
        <w:rPr>
          <w:rFonts w:ascii="Times New Roman" w:eastAsia="Times New Roman" w:hAnsi="Times New Roman" w:cs="Times New Roman"/>
          <w:noProof/>
          <w:kern w:val="0"/>
          <w:sz w:val="22"/>
          <w:szCs w:val="22"/>
          <w:lang w:val="en-US"/>
          <w14:ligatures w14:val="none"/>
        </w:rPr>
      </w:pPr>
      <w:r>
        <w:rPr>
          <w:rFonts w:ascii="Times New Roman" w:eastAsia="Times New Roman" w:hAnsi="Times New Roman" w:cs="Times New Roman"/>
          <w:noProof/>
          <w:kern w:val="0"/>
          <w:sz w:val="22"/>
          <w:szCs w:val="22"/>
          <w:lang w:val="en-US"/>
          <w14:ligatures w14:val="none"/>
        </w:rPr>
        <w:t>Merle Saar-Johanson</w:t>
      </w:r>
    </w:p>
    <w:p w14:paraId="592DB57E" w14:textId="32590FD2" w:rsidR="00816E65" w:rsidRPr="00B87B67" w:rsidRDefault="00816E65" w:rsidP="006C1246">
      <w:pPr>
        <w:jc w:val="both"/>
        <w:rPr>
          <w:rFonts w:ascii="Times New Roman" w:eastAsia="Times New Roman" w:hAnsi="Times New Roman" w:cs="Times New Roman"/>
          <w:noProof/>
          <w:kern w:val="0"/>
          <w:sz w:val="22"/>
          <w:szCs w:val="22"/>
          <w:lang w:val="en-US"/>
          <w14:ligatures w14:val="none"/>
        </w:rPr>
      </w:pPr>
      <w:r w:rsidRPr="00B87B67">
        <w:rPr>
          <w:rFonts w:ascii="Times New Roman" w:eastAsia="Times New Roman" w:hAnsi="Times New Roman" w:cs="Times New Roman"/>
          <w:noProof/>
          <w:kern w:val="0"/>
          <w:sz w:val="22"/>
          <w:szCs w:val="22"/>
          <w:lang w:val="en-US"/>
          <w14:ligatures w14:val="none"/>
        </w:rPr>
        <w:t xml:space="preserve">Notarite Koja </w:t>
      </w:r>
      <w:r w:rsidR="00E444FB">
        <w:rPr>
          <w:rFonts w:ascii="Times New Roman" w:eastAsia="Times New Roman" w:hAnsi="Times New Roman" w:cs="Times New Roman"/>
          <w:noProof/>
          <w:kern w:val="0"/>
          <w:sz w:val="22"/>
          <w:szCs w:val="22"/>
          <w:lang w:val="en-US"/>
          <w14:ligatures w14:val="none"/>
        </w:rPr>
        <w:t xml:space="preserve">esimees </w:t>
      </w:r>
    </w:p>
    <w:p w14:paraId="2804C080" w14:textId="055FEDCC" w:rsidR="006C1246" w:rsidRPr="00B87B67" w:rsidRDefault="006C1246" w:rsidP="006C1246">
      <w:pPr>
        <w:jc w:val="both"/>
        <w:rPr>
          <w:rFonts w:ascii="Times New Roman" w:eastAsia="Times New Roman" w:hAnsi="Times New Roman" w:cs="Times New Roman"/>
          <w:i/>
          <w:noProof/>
          <w:kern w:val="0"/>
          <w:sz w:val="22"/>
          <w:szCs w:val="22"/>
          <w:lang w:val="en-GB"/>
          <w14:ligatures w14:val="none"/>
        </w:rPr>
      </w:pPr>
      <w:r w:rsidRPr="00B87B67">
        <w:rPr>
          <w:rFonts w:ascii="Times New Roman" w:eastAsia="Times New Roman" w:hAnsi="Times New Roman" w:cs="Times New Roman"/>
          <w:i/>
          <w:noProof/>
          <w:kern w:val="0"/>
          <w:sz w:val="22"/>
          <w:szCs w:val="22"/>
          <w:lang w:val="en-GB"/>
          <w14:ligatures w14:val="none"/>
        </w:rPr>
        <w:t>(allkirjastatud digitaalselt)</w:t>
      </w:r>
    </w:p>
    <w:p w14:paraId="0DB1169D" w14:textId="77777777" w:rsidR="00345877" w:rsidRPr="005D0887" w:rsidRDefault="00345877" w:rsidP="006C1246">
      <w:pPr>
        <w:jc w:val="both"/>
        <w:rPr>
          <w:rFonts w:ascii="Times New Roman" w:eastAsia="Times New Roman" w:hAnsi="Times New Roman" w:cs="Times New Roman"/>
          <w:bCs/>
          <w:color w:val="000000"/>
          <w:kern w:val="0"/>
          <w:lang w:eastAsia="et-EE"/>
          <w14:ligatures w14:val="none"/>
        </w:rPr>
      </w:pPr>
    </w:p>
    <w:p w14:paraId="4EFBAC78" w14:textId="77777777" w:rsidR="00B87B67" w:rsidRDefault="00B87B67" w:rsidP="006726A3">
      <w:pPr>
        <w:jc w:val="both"/>
        <w:rPr>
          <w:rFonts w:ascii="Times New Roman" w:eastAsia="Times New Roman" w:hAnsi="Times New Roman" w:cs="Times New Roman"/>
          <w:bCs/>
          <w:color w:val="000000"/>
          <w:kern w:val="0"/>
          <w:lang w:eastAsia="et-EE"/>
          <w14:ligatures w14:val="none"/>
        </w:rPr>
      </w:pPr>
    </w:p>
    <w:p w14:paraId="7446D070" w14:textId="77777777" w:rsidR="00B87B67" w:rsidRDefault="00B87B67" w:rsidP="006726A3">
      <w:pPr>
        <w:jc w:val="both"/>
        <w:rPr>
          <w:rFonts w:ascii="Times New Roman" w:eastAsia="Times New Roman" w:hAnsi="Times New Roman" w:cs="Times New Roman"/>
          <w:bCs/>
          <w:color w:val="000000"/>
          <w:kern w:val="0"/>
          <w:lang w:eastAsia="et-EE"/>
          <w14:ligatures w14:val="none"/>
        </w:rPr>
      </w:pPr>
    </w:p>
    <w:p w14:paraId="4384A30D"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2C1D95D1" w14:textId="0D103846" w:rsidR="00816E65" w:rsidRDefault="00AC7157" w:rsidP="006726A3">
      <w:pPr>
        <w:jc w:val="both"/>
        <w:rPr>
          <w:rFonts w:ascii="Times New Roman" w:eastAsia="Times New Roman" w:hAnsi="Times New Roman" w:cs="Times New Roman"/>
          <w:bCs/>
          <w:color w:val="000000"/>
          <w:kern w:val="0"/>
          <w:sz w:val="22"/>
          <w:szCs w:val="22"/>
          <w:lang w:eastAsia="et-EE"/>
          <w14:ligatures w14:val="none"/>
        </w:rPr>
      </w:pPr>
      <w:r w:rsidRPr="00E444FB">
        <w:rPr>
          <w:rFonts w:ascii="Times New Roman" w:eastAsia="Times New Roman" w:hAnsi="Times New Roman" w:cs="Times New Roman"/>
          <w:bCs/>
          <w:color w:val="000000"/>
          <w:kern w:val="0"/>
          <w:sz w:val="22"/>
          <w:szCs w:val="22"/>
          <w:lang w:eastAsia="et-EE"/>
          <w14:ligatures w14:val="none"/>
        </w:rPr>
        <w:t xml:space="preserve">Koopia: Justiits- ja Digiministeerium </w:t>
      </w:r>
    </w:p>
    <w:p w14:paraId="7F1DD438" w14:textId="4AD044C4" w:rsidR="00276E7B" w:rsidRPr="00E444FB" w:rsidRDefault="00276E7B" w:rsidP="006726A3">
      <w:pPr>
        <w:jc w:val="both"/>
        <w:rPr>
          <w:rFonts w:ascii="Times New Roman" w:eastAsia="Times New Roman" w:hAnsi="Times New Roman" w:cs="Times New Roman"/>
          <w:bCs/>
          <w:color w:val="000000"/>
          <w:kern w:val="0"/>
          <w:sz w:val="22"/>
          <w:szCs w:val="22"/>
          <w:lang w:eastAsia="et-EE"/>
          <w14:ligatures w14:val="none"/>
        </w:rPr>
      </w:pPr>
      <w:r>
        <w:rPr>
          <w:rFonts w:ascii="Times New Roman" w:eastAsia="Times New Roman" w:hAnsi="Times New Roman" w:cs="Times New Roman"/>
          <w:bCs/>
          <w:color w:val="000000"/>
          <w:kern w:val="0"/>
          <w:sz w:val="22"/>
          <w:szCs w:val="22"/>
          <w:lang w:eastAsia="et-EE"/>
          <w14:ligatures w14:val="none"/>
        </w:rPr>
        <w:t xml:space="preserve">              Majandus- ja Kommunikatsiooniministeerium </w:t>
      </w:r>
    </w:p>
    <w:p w14:paraId="2B99A67C"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3A90E25F"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09D0BE5F"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068F7D5D"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3ECBD053" w14:textId="77777777"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p>
    <w:p w14:paraId="32BBC51A" w14:textId="77777777" w:rsidR="00E444FB" w:rsidRDefault="00E444FB" w:rsidP="006726A3">
      <w:pPr>
        <w:jc w:val="both"/>
        <w:rPr>
          <w:rFonts w:ascii="Times New Roman" w:eastAsia="Times New Roman" w:hAnsi="Times New Roman" w:cs="Times New Roman"/>
          <w:bCs/>
          <w:color w:val="000000"/>
          <w:kern w:val="0"/>
          <w:sz w:val="22"/>
          <w:szCs w:val="22"/>
          <w:lang w:eastAsia="et-EE"/>
          <w14:ligatures w14:val="none"/>
        </w:rPr>
      </w:pPr>
    </w:p>
    <w:p w14:paraId="218717FF" w14:textId="77777777" w:rsidR="004A45E8" w:rsidRPr="00E444FB" w:rsidRDefault="004A45E8" w:rsidP="006726A3">
      <w:pPr>
        <w:jc w:val="both"/>
        <w:rPr>
          <w:rFonts w:ascii="Times New Roman" w:eastAsia="Times New Roman" w:hAnsi="Times New Roman" w:cs="Times New Roman"/>
          <w:bCs/>
          <w:color w:val="000000"/>
          <w:kern w:val="0"/>
          <w:sz w:val="22"/>
          <w:szCs w:val="22"/>
          <w:lang w:eastAsia="et-EE"/>
          <w14:ligatures w14:val="none"/>
        </w:rPr>
      </w:pPr>
    </w:p>
    <w:p w14:paraId="30CE48F9" w14:textId="254788F9"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r w:rsidRPr="00E444FB">
        <w:rPr>
          <w:rFonts w:ascii="Times New Roman" w:eastAsia="Times New Roman" w:hAnsi="Times New Roman" w:cs="Times New Roman"/>
          <w:bCs/>
          <w:color w:val="000000"/>
          <w:kern w:val="0"/>
          <w:sz w:val="22"/>
          <w:szCs w:val="22"/>
          <w:lang w:eastAsia="et-EE"/>
          <w14:ligatures w14:val="none"/>
        </w:rPr>
        <w:t xml:space="preserve">Kaitti Persidski </w:t>
      </w:r>
    </w:p>
    <w:p w14:paraId="79F44CBA" w14:textId="4DC7EDFD" w:rsidR="00816E65" w:rsidRPr="00E444FB" w:rsidRDefault="00816E65" w:rsidP="006726A3">
      <w:pPr>
        <w:jc w:val="both"/>
        <w:rPr>
          <w:rFonts w:ascii="Times New Roman" w:eastAsia="Times New Roman" w:hAnsi="Times New Roman" w:cs="Times New Roman"/>
          <w:bCs/>
          <w:color w:val="000000"/>
          <w:kern w:val="0"/>
          <w:sz w:val="22"/>
          <w:szCs w:val="22"/>
          <w:lang w:eastAsia="et-EE"/>
          <w14:ligatures w14:val="none"/>
        </w:rPr>
      </w:pPr>
      <w:r w:rsidRPr="00E444FB">
        <w:rPr>
          <w:rFonts w:ascii="Times New Roman" w:eastAsia="Times New Roman" w:hAnsi="Times New Roman" w:cs="Times New Roman"/>
          <w:bCs/>
          <w:color w:val="000000"/>
          <w:kern w:val="0"/>
          <w:sz w:val="22"/>
          <w:szCs w:val="22"/>
          <w:lang w:eastAsia="et-EE"/>
          <w14:ligatures w14:val="none"/>
        </w:rPr>
        <w:t>617 7900</w:t>
      </w:r>
    </w:p>
    <w:sectPr w:rsidR="00816E65" w:rsidRPr="00E444FB" w:rsidSect="00B92B32">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926D" w14:textId="77777777" w:rsidR="00A730E3" w:rsidRDefault="00A730E3" w:rsidP="00EF3D4B">
      <w:r>
        <w:separator/>
      </w:r>
    </w:p>
  </w:endnote>
  <w:endnote w:type="continuationSeparator" w:id="0">
    <w:p w14:paraId="30097BD9" w14:textId="77777777" w:rsidR="00A730E3" w:rsidRDefault="00A730E3"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4D1B" w14:textId="77777777" w:rsidR="00A730E3" w:rsidRDefault="00A730E3" w:rsidP="00EF3D4B">
      <w:r>
        <w:separator/>
      </w:r>
    </w:p>
  </w:footnote>
  <w:footnote w:type="continuationSeparator" w:id="0">
    <w:p w14:paraId="0370106F" w14:textId="77777777" w:rsidR="00A730E3" w:rsidRDefault="00A730E3"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62336"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2039695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724033">
    <w:abstractNumId w:val="3"/>
  </w:num>
  <w:num w:numId="3" w16cid:durableId="6916877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234368">
    <w:abstractNumId w:val="2"/>
  </w:num>
  <w:num w:numId="5" w16cid:durableId="110109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40C7"/>
    <w:rsid w:val="00006FFC"/>
    <w:rsid w:val="00010F1F"/>
    <w:rsid w:val="00012DE3"/>
    <w:rsid w:val="00015706"/>
    <w:rsid w:val="00015934"/>
    <w:rsid w:val="00026462"/>
    <w:rsid w:val="0002652E"/>
    <w:rsid w:val="00033A53"/>
    <w:rsid w:val="00047689"/>
    <w:rsid w:val="000511A9"/>
    <w:rsid w:val="00055669"/>
    <w:rsid w:val="0005684D"/>
    <w:rsid w:val="0006252A"/>
    <w:rsid w:val="000678B3"/>
    <w:rsid w:val="0007332C"/>
    <w:rsid w:val="0007650E"/>
    <w:rsid w:val="000840B1"/>
    <w:rsid w:val="000848A0"/>
    <w:rsid w:val="00084DB2"/>
    <w:rsid w:val="0009397E"/>
    <w:rsid w:val="000A48FE"/>
    <w:rsid w:val="000B37B8"/>
    <w:rsid w:val="000C74AB"/>
    <w:rsid w:val="000D022A"/>
    <w:rsid w:val="000D1DDC"/>
    <w:rsid w:val="000D1F1A"/>
    <w:rsid w:val="000E102C"/>
    <w:rsid w:val="000E67D2"/>
    <w:rsid w:val="000F2D87"/>
    <w:rsid w:val="00111ACB"/>
    <w:rsid w:val="00122ACF"/>
    <w:rsid w:val="00140CCC"/>
    <w:rsid w:val="00143791"/>
    <w:rsid w:val="00167B26"/>
    <w:rsid w:val="00167C7A"/>
    <w:rsid w:val="00171DFE"/>
    <w:rsid w:val="00172021"/>
    <w:rsid w:val="001727B4"/>
    <w:rsid w:val="00176133"/>
    <w:rsid w:val="00177646"/>
    <w:rsid w:val="00184175"/>
    <w:rsid w:val="00185E92"/>
    <w:rsid w:val="0019350F"/>
    <w:rsid w:val="001976F1"/>
    <w:rsid w:val="001979CA"/>
    <w:rsid w:val="001A2A7B"/>
    <w:rsid w:val="001A2B56"/>
    <w:rsid w:val="001A37A2"/>
    <w:rsid w:val="001B1384"/>
    <w:rsid w:val="001B58C7"/>
    <w:rsid w:val="001C2D4B"/>
    <w:rsid w:val="001D4D39"/>
    <w:rsid w:val="001E6938"/>
    <w:rsid w:val="001E6DDA"/>
    <w:rsid w:val="001F4F9C"/>
    <w:rsid w:val="00201FE4"/>
    <w:rsid w:val="0020744A"/>
    <w:rsid w:val="002122D1"/>
    <w:rsid w:val="00220742"/>
    <w:rsid w:val="00223853"/>
    <w:rsid w:val="00227651"/>
    <w:rsid w:val="00231434"/>
    <w:rsid w:val="00236197"/>
    <w:rsid w:val="002433AA"/>
    <w:rsid w:val="0025029D"/>
    <w:rsid w:val="00253D6D"/>
    <w:rsid w:val="002550B3"/>
    <w:rsid w:val="00255342"/>
    <w:rsid w:val="00263E52"/>
    <w:rsid w:val="00271CF8"/>
    <w:rsid w:val="00276E7B"/>
    <w:rsid w:val="0028224E"/>
    <w:rsid w:val="00287586"/>
    <w:rsid w:val="002A6E16"/>
    <w:rsid w:val="002B30F1"/>
    <w:rsid w:val="002B38AA"/>
    <w:rsid w:val="002C2DEF"/>
    <w:rsid w:val="002C2F44"/>
    <w:rsid w:val="002C3880"/>
    <w:rsid w:val="002D534E"/>
    <w:rsid w:val="002D5CB4"/>
    <w:rsid w:val="002D78E4"/>
    <w:rsid w:val="002E07D1"/>
    <w:rsid w:val="002E1890"/>
    <w:rsid w:val="002E33CF"/>
    <w:rsid w:val="002E3E2A"/>
    <w:rsid w:val="002F2339"/>
    <w:rsid w:val="002F31D0"/>
    <w:rsid w:val="002F6683"/>
    <w:rsid w:val="00300323"/>
    <w:rsid w:val="00301C76"/>
    <w:rsid w:val="00302393"/>
    <w:rsid w:val="003213B2"/>
    <w:rsid w:val="00323851"/>
    <w:rsid w:val="0032708A"/>
    <w:rsid w:val="00327333"/>
    <w:rsid w:val="003302F7"/>
    <w:rsid w:val="00341C1B"/>
    <w:rsid w:val="003421D7"/>
    <w:rsid w:val="00345877"/>
    <w:rsid w:val="0034638A"/>
    <w:rsid w:val="00354D8E"/>
    <w:rsid w:val="00361F82"/>
    <w:rsid w:val="00363B9F"/>
    <w:rsid w:val="00372658"/>
    <w:rsid w:val="00375FEC"/>
    <w:rsid w:val="0037666B"/>
    <w:rsid w:val="00383032"/>
    <w:rsid w:val="003900A8"/>
    <w:rsid w:val="0039335C"/>
    <w:rsid w:val="003A04CE"/>
    <w:rsid w:val="003B18A7"/>
    <w:rsid w:val="003B199F"/>
    <w:rsid w:val="003B35DB"/>
    <w:rsid w:val="003B3B5D"/>
    <w:rsid w:val="003B6910"/>
    <w:rsid w:val="003C255B"/>
    <w:rsid w:val="003C4F4D"/>
    <w:rsid w:val="003D18D3"/>
    <w:rsid w:val="003D1AB6"/>
    <w:rsid w:val="003D38E2"/>
    <w:rsid w:val="003D4833"/>
    <w:rsid w:val="003D4ADB"/>
    <w:rsid w:val="003E106C"/>
    <w:rsid w:val="003E61BF"/>
    <w:rsid w:val="003E639B"/>
    <w:rsid w:val="003F007B"/>
    <w:rsid w:val="00402259"/>
    <w:rsid w:val="00402F02"/>
    <w:rsid w:val="00403296"/>
    <w:rsid w:val="00407200"/>
    <w:rsid w:val="004201B5"/>
    <w:rsid w:val="00427CE2"/>
    <w:rsid w:val="0043345D"/>
    <w:rsid w:val="004408AD"/>
    <w:rsid w:val="004552A7"/>
    <w:rsid w:val="00460958"/>
    <w:rsid w:val="004630A2"/>
    <w:rsid w:val="00474EC4"/>
    <w:rsid w:val="00493E02"/>
    <w:rsid w:val="004945CC"/>
    <w:rsid w:val="004A0006"/>
    <w:rsid w:val="004A45E8"/>
    <w:rsid w:val="004A7805"/>
    <w:rsid w:val="004A7FC7"/>
    <w:rsid w:val="004C041A"/>
    <w:rsid w:val="004C585B"/>
    <w:rsid w:val="004E4CF2"/>
    <w:rsid w:val="004F14B7"/>
    <w:rsid w:val="004F29EB"/>
    <w:rsid w:val="00501945"/>
    <w:rsid w:val="00502015"/>
    <w:rsid w:val="0051157F"/>
    <w:rsid w:val="00512FE8"/>
    <w:rsid w:val="00522B98"/>
    <w:rsid w:val="0052713F"/>
    <w:rsid w:val="00527F4F"/>
    <w:rsid w:val="00530221"/>
    <w:rsid w:val="0053272A"/>
    <w:rsid w:val="005352E3"/>
    <w:rsid w:val="00536A2F"/>
    <w:rsid w:val="00541CA5"/>
    <w:rsid w:val="005457DB"/>
    <w:rsid w:val="00546942"/>
    <w:rsid w:val="0054781D"/>
    <w:rsid w:val="00550ABD"/>
    <w:rsid w:val="005520C3"/>
    <w:rsid w:val="005624D9"/>
    <w:rsid w:val="005649AE"/>
    <w:rsid w:val="0058163D"/>
    <w:rsid w:val="005837A3"/>
    <w:rsid w:val="00592A50"/>
    <w:rsid w:val="00592DB3"/>
    <w:rsid w:val="00593D21"/>
    <w:rsid w:val="005948DC"/>
    <w:rsid w:val="005975C3"/>
    <w:rsid w:val="005A06D9"/>
    <w:rsid w:val="005A3A21"/>
    <w:rsid w:val="005A7BE4"/>
    <w:rsid w:val="005B55E3"/>
    <w:rsid w:val="005C2F06"/>
    <w:rsid w:val="005D0887"/>
    <w:rsid w:val="005E5DFB"/>
    <w:rsid w:val="005E67F2"/>
    <w:rsid w:val="005F48D9"/>
    <w:rsid w:val="005F715E"/>
    <w:rsid w:val="00604B32"/>
    <w:rsid w:val="0060765B"/>
    <w:rsid w:val="00610221"/>
    <w:rsid w:val="00616536"/>
    <w:rsid w:val="00630C48"/>
    <w:rsid w:val="00630F13"/>
    <w:rsid w:val="00633594"/>
    <w:rsid w:val="00635D29"/>
    <w:rsid w:val="00636E6A"/>
    <w:rsid w:val="00652218"/>
    <w:rsid w:val="00660610"/>
    <w:rsid w:val="006650E5"/>
    <w:rsid w:val="00666E1E"/>
    <w:rsid w:val="006726A3"/>
    <w:rsid w:val="00672BAC"/>
    <w:rsid w:val="00680600"/>
    <w:rsid w:val="00691F8B"/>
    <w:rsid w:val="00692E42"/>
    <w:rsid w:val="006C02DC"/>
    <w:rsid w:val="006C0595"/>
    <w:rsid w:val="006C1246"/>
    <w:rsid w:val="006C3B92"/>
    <w:rsid w:val="006C4BAC"/>
    <w:rsid w:val="006D2B53"/>
    <w:rsid w:val="006D59C2"/>
    <w:rsid w:val="006D6F39"/>
    <w:rsid w:val="006D7DAC"/>
    <w:rsid w:val="006E3F78"/>
    <w:rsid w:val="006E796B"/>
    <w:rsid w:val="006F08D0"/>
    <w:rsid w:val="006F4135"/>
    <w:rsid w:val="006F73DF"/>
    <w:rsid w:val="0070735C"/>
    <w:rsid w:val="00716AA9"/>
    <w:rsid w:val="00724B92"/>
    <w:rsid w:val="00725675"/>
    <w:rsid w:val="00730834"/>
    <w:rsid w:val="00741036"/>
    <w:rsid w:val="00745AC5"/>
    <w:rsid w:val="00750AE2"/>
    <w:rsid w:val="007547E4"/>
    <w:rsid w:val="00754CFF"/>
    <w:rsid w:val="00756CC2"/>
    <w:rsid w:val="00760251"/>
    <w:rsid w:val="00782E73"/>
    <w:rsid w:val="00784548"/>
    <w:rsid w:val="0079227B"/>
    <w:rsid w:val="00792B8F"/>
    <w:rsid w:val="007A28EE"/>
    <w:rsid w:val="007A3C97"/>
    <w:rsid w:val="007B0781"/>
    <w:rsid w:val="007B1A55"/>
    <w:rsid w:val="007C1326"/>
    <w:rsid w:val="007D2104"/>
    <w:rsid w:val="007D7D60"/>
    <w:rsid w:val="007F2355"/>
    <w:rsid w:val="007F5099"/>
    <w:rsid w:val="007F5DC6"/>
    <w:rsid w:val="007F737D"/>
    <w:rsid w:val="007F7C6B"/>
    <w:rsid w:val="00802A77"/>
    <w:rsid w:val="00806E94"/>
    <w:rsid w:val="00816E65"/>
    <w:rsid w:val="00823C21"/>
    <w:rsid w:val="00826015"/>
    <w:rsid w:val="0083131F"/>
    <w:rsid w:val="008313A5"/>
    <w:rsid w:val="00841E5C"/>
    <w:rsid w:val="0085410C"/>
    <w:rsid w:val="00860501"/>
    <w:rsid w:val="00864BE3"/>
    <w:rsid w:val="00866B01"/>
    <w:rsid w:val="0087098B"/>
    <w:rsid w:val="00883843"/>
    <w:rsid w:val="0088638B"/>
    <w:rsid w:val="00890086"/>
    <w:rsid w:val="00892423"/>
    <w:rsid w:val="00892C7F"/>
    <w:rsid w:val="008A057D"/>
    <w:rsid w:val="008A6340"/>
    <w:rsid w:val="008A6D96"/>
    <w:rsid w:val="008B5930"/>
    <w:rsid w:val="008B76BD"/>
    <w:rsid w:val="008C267A"/>
    <w:rsid w:val="008D0FA3"/>
    <w:rsid w:val="008D27C9"/>
    <w:rsid w:val="008D4145"/>
    <w:rsid w:val="008D67F9"/>
    <w:rsid w:val="008F2245"/>
    <w:rsid w:val="008F2A40"/>
    <w:rsid w:val="008F3134"/>
    <w:rsid w:val="008F569E"/>
    <w:rsid w:val="008F5A57"/>
    <w:rsid w:val="008F7A13"/>
    <w:rsid w:val="009004A7"/>
    <w:rsid w:val="00905377"/>
    <w:rsid w:val="00905740"/>
    <w:rsid w:val="00915D7C"/>
    <w:rsid w:val="009176AC"/>
    <w:rsid w:val="00923110"/>
    <w:rsid w:val="0093057A"/>
    <w:rsid w:val="00934417"/>
    <w:rsid w:val="009356E5"/>
    <w:rsid w:val="00936271"/>
    <w:rsid w:val="00940A7F"/>
    <w:rsid w:val="00941B1E"/>
    <w:rsid w:val="00944FC5"/>
    <w:rsid w:val="00947C87"/>
    <w:rsid w:val="00947F03"/>
    <w:rsid w:val="00972B69"/>
    <w:rsid w:val="00982306"/>
    <w:rsid w:val="00985782"/>
    <w:rsid w:val="009916F3"/>
    <w:rsid w:val="00993E6C"/>
    <w:rsid w:val="00996B56"/>
    <w:rsid w:val="009A0F3F"/>
    <w:rsid w:val="009A494D"/>
    <w:rsid w:val="009B5442"/>
    <w:rsid w:val="009B547A"/>
    <w:rsid w:val="009C3218"/>
    <w:rsid w:val="009D2835"/>
    <w:rsid w:val="009D7B40"/>
    <w:rsid w:val="009F1386"/>
    <w:rsid w:val="009F6393"/>
    <w:rsid w:val="00A06347"/>
    <w:rsid w:val="00A07A69"/>
    <w:rsid w:val="00A118E4"/>
    <w:rsid w:val="00A176AD"/>
    <w:rsid w:val="00A23F98"/>
    <w:rsid w:val="00A35424"/>
    <w:rsid w:val="00A37A38"/>
    <w:rsid w:val="00A52CA2"/>
    <w:rsid w:val="00A606E1"/>
    <w:rsid w:val="00A6196B"/>
    <w:rsid w:val="00A62245"/>
    <w:rsid w:val="00A730E3"/>
    <w:rsid w:val="00A76CB2"/>
    <w:rsid w:val="00A83FB6"/>
    <w:rsid w:val="00A935E6"/>
    <w:rsid w:val="00A96C86"/>
    <w:rsid w:val="00A97D28"/>
    <w:rsid w:val="00AA3720"/>
    <w:rsid w:val="00AA6C10"/>
    <w:rsid w:val="00AB22B8"/>
    <w:rsid w:val="00AB2BAD"/>
    <w:rsid w:val="00AC2D30"/>
    <w:rsid w:val="00AC7157"/>
    <w:rsid w:val="00AD0C56"/>
    <w:rsid w:val="00AD3B07"/>
    <w:rsid w:val="00AF2788"/>
    <w:rsid w:val="00AF2CF8"/>
    <w:rsid w:val="00AF5A2D"/>
    <w:rsid w:val="00AF681A"/>
    <w:rsid w:val="00AF7A32"/>
    <w:rsid w:val="00B14DDD"/>
    <w:rsid w:val="00B54350"/>
    <w:rsid w:val="00B655F7"/>
    <w:rsid w:val="00B75C49"/>
    <w:rsid w:val="00B770F9"/>
    <w:rsid w:val="00B837C6"/>
    <w:rsid w:val="00B8682D"/>
    <w:rsid w:val="00B87B67"/>
    <w:rsid w:val="00B91D3D"/>
    <w:rsid w:val="00B92B32"/>
    <w:rsid w:val="00BA0E9B"/>
    <w:rsid w:val="00BA2099"/>
    <w:rsid w:val="00BA39E4"/>
    <w:rsid w:val="00BA5C7A"/>
    <w:rsid w:val="00BB2BE2"/>
    <w:rsid w:val="00BB414C"/>
    <w:rsid w:val="00BC3BD4"/>
    <w:rsid w:val="00BD4068"/>
    <w:rsid w:val="00BE6BBF"/>
    <w:rsid w:val="00BE79A8"/>
    <w:rsid w:val="00BF2AC8"/>
    <w:rsid w:val="00BF3F82"/>
    <w:rsid w:val="00C21580"/>
    <w:rsid w:val="00C2562C"/>
    <w:rsid w:val="00C30DD3"/>
    <w:rsid w:val="00C33BD1"/>
    <w:rsid w:val="00C34A3B"/>
    <w:rsid w:val="00C34B4D"/>
    <w:rsid w:val="00C44901"/>
    <w:rsid w:val="00C51730"/>
    <w:rsid w:val="00C56B33"/>
    <w:rsid w:val="00C624D5"/>
    <w:rsid w:val="00C65B1A"/>
    <w:rsid w:val="00C7325E"/>
    <w:rsid w:val="00C84FA6"/>
    <w:rsid w:val="00C90362"/>
    <w:rsid w:val="00C90F81"/>
    <w:rsid w:val="00C91E96"/>
    <w:rsid w:val="00C95064"/>
    <w:rsid w:val="00CB50BE"/>
    <w:rsid w:val="00CB6A1B"/>
    <w:rsid w:val="00CB6F28"/>
    <w:rsid w:val="00CC0FA3"/>
    <w:rsid w:val="00CC67CC"/>
    <w:rsid w:val="00CD722E"/>
    <w:rsid w:val="00CE5AA0"/>
    <w:rsid w:val="00D02FC0"/>
    <w:rsid w:val="00D15FCD"/>
    <w:rsid w:val="00D236B3"/>
    <w:rsid w:val="00D40142"/>
    <w:rsid w:val="00D531BA"/>
    <w:rsid w:val="00D66700"/>
    <w:rsid w:val="00D66DBC"/>
    <w:rsid w:val="00D7318D"/>
    <w:rsid w:val="00D74C20"/>
    <w:rsid w:val="00D85402"/>
    <w:rsid w:val="00D8604E"/>
    <w:rsid w:val="00D87049"/>
    <w:rsid w:val="00D9654E"/>
    <w:rsid w:val="00DA02D3"/>
    <w:rsid w:val="00DA6E38"/>
    <w:rsid w:val="00DB630D"/>
    <w:rsid w:val="00DC082F"/>
    <w:rsid w:val="00DD0D46"/>
    <w:rsid w:val="00DD37CF"/>
    <w:rsid w:val="00DD5D8D"/>
    <w:rsid w:val="00DD791B"/>
    <w:rsid w:val="00DE2B05"/>
    <w:rsid w:val="00DE2DD4"/>
    <w:rsid w:val="00DE2ED8"/>
    <w:rsid w:val="00DF3A09"/>
    <w:rsid w:val="00E00582"/>
    <w:rsid w:val="00E0530B"/>
    <w:rsid w:val="00E146A4"/>
    <w:rsid w:val="00E217CE"/>
    <w:rsid w:val="00E22D8D"/>
    <w:rsid w:val="00E31978"/>
    <w:rsid w:val="00E3623E"/>
    <w:rsid w:val="00E36CCF"/>
    <w:rsid w:val="00E444FB"/>
    <w:rsid w:val="00E463C8"/>
    <w:rsid w:val="00E471EA"/>
    <w:rsid w:val="00E5752A"/>
    <w:rsid w:val="00E63D6D"/>
    <w:rsid w:val="00E66A68"/>
    <w:rsid w:val="00E66B78"/>
    <w:rsid w:val="00E7378F"/>
    <w:rsid w:val="00E924BE"/>
    <w:rsid w:val="00E96457"/>
    <w:rsid w:val="00EA05A7"/>
    <w:rsid w:val="00EA162E"/>
    <w:rsid w:val="00EB24A6"/>
    <w:rsid w:val="00EB7E67"/>
    <w:rsid w:val="00EC59AD"/>
    <w:rsid w:val="00ED1FB6"/>
    <w:rsid w:val="00ED6D6E"/>
    <w:rsid w:val="00EE0401"/>
    <w:rsid w:val="00EE6266"/>
    <w:rsid w:val="00EF3104"/>
    <w:rsid w:val="00EF3D4B"/>
    <w:rsid w:val="00EF4089"/>
    <w:rsid w:val="00EF76A3"/>
    <w:rsid w:val="00F114E9"/>
    <w:rsid w:val="00F16ED3"/>
    <w:rsid w:val="00F25AE2"/>
    <w:rsid w:val="00F46A66"/>
    <w:rsid w:val="00F5009F"/>
    <w:rsid w:val="00F612C1"/>
    <w:rsid w:val="00F67827"/>
    <w:rsid w:val="00F7640A"/>
    <w:rsid w:val="00F86717"/>
    <w:rsid w:val="00F9068F"/>
    <w:rsid w:val="00F922EE"/>
    <w:rsid w:val="00FA30BC"/>
    <w:rsid w:val="00FA3C1A"/>
    <w:rsid w:val="00FB465E"/>
    <w:rsid w:val="00FC19ED"/>
    <w:rsid w:val="00FC3ECE"/>
    <w:rsid w:val="00FC77E7"/>
    <w:rsid w:val="00FD005F"/>
    <w:rsid w:val="00FE5691"/>
    <w:rsid w:val="00FF1503"/>
    <w:rsid w:val="00FF297F"/>
    <w:rsid w:val="00FF5B7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C6AD6A99-C3AA-C645-8B57-1B770114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semiHidden/>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DE2ED8"/>
    <w:rPr>
      <w:sz w:val="16"/>
      <w:szCs w:val="16"/>
    </w:rPr>
  </w:style>
  <w:style w:type="paragraph" w:styleId="Kommentaaritekst">
    <w:name w:val="annotation text"/>
    <w:basedOn w:val="Normaallaad"/>
    <w:link w:val="KommentaaritekstMrk"/>
    <w:uiPriority w:val="99"/>
    <w:semiHidden/>
    <w:unhideWhenUsed/>
    <w:rsid w:val="00DE2ED8"/>
    <w:rPr>
      <w:sz w:val="20"/>
      <w:szCs w:val="20"/>
    </w:rPr>
  </w:style>
  <w:style w:type="character" w:customStyle="1" w:styleId="KommentaaritekstMrk">
    <w:name w:val="Kommentaari tekst Märk"/>
    <w:basedOn w:val="Liguvaikefont"/>
    <w:link w:val="Kommentaaritekst"/>
    <w:uiPriority w:val="99"/>
    <w:semiHidden/>
    <w:rsid w:val="00DE2ED8"/>
    <w:rPr>
      <w:sz w:val="20"/>
      <w:szCs w:val="20"/>
    </w:rPr>
  </w:style>
  <w:style w:type="paragraph" w:styleId="Kommentaariteema">
    <w:name w:val="annotation subject"/>
    <w:basedOn w:val="Kommentaaritekst"/>
    <w:next w:val="Kommentaaritekst"/>
    <w:link w:val="KommentaariteemaMrk"/>
    <w:uiPriority w:val="99"/>
    <w:semiHidden/>
    <w:unhideWhenUsed/>
    <w:rsid w:val="00DE2ED8"/>
    <w:rPr>
      <w:b/>
      <w:bCs/>
    </w:rPr>
  </w:style>
  <w:style w:type="character" w:customStyle="1" w:styleId="KommentaariteemaMrk">
    <w:name w:val="Kommentaari teema Märk"/>
    <w:basedOn w:val="KommentaaritekstMrk"/>
    <w:link w:val="Kommentaariteema"/>
    <w:uiPriority w:val="99"/>
    <w:semiHidden/>
    <w:rsid w:val="00DE2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b1ac312dcde21b009bc239709b666b02">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dc410fbc7af28ec92b4d3e8bc6915296"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64D7B-C972-4349-9E42-C955EF3A6314}">
  <ds:schemaRefs>
    <ds:schemaRef ds:uri="http://schemas.openxmlformats.org/officeDocument/2006/bibliography"/>
  </ds:schemaRefs>
</ds:datastoreItem>
</file>

<file path=customXml/itemProps2.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3.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4.xml><?xml version="1.0" encoding="utf-8"?>
<ds:datastoreItem xmlns:ds="http://schemas.openxmlformats.org/officeDocument/2006/customXml" ds:itemID="{B92E4B3B-8271-4252-8F95-AA6E409D1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1414</Words>
  <Characters>8207</Characters>
  <Application>Microsoft Office Word</Application>
  <DocSecurity>0</DocSecurity>
  <Lines>68</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Kaitti Persidski</cp:lastModifiedBy>
  <cp:revision>126</cp:revision>
  <cp:lastPrinted>2025-02-04T11:11:00Z</cp:lastPrinted>
  <dcterms:created xsi:type="dcterms:W3CDTF">2025-11-24T09:13:00Z</dcterms:created>
  <dcterms:modified xsi:type="dcterms:W3CDTF">2025-11-26T10:09:00Z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